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FE" w:rsidRDefault="0080014C" w:rsidP="00D175FE">
      <w:pPr>
        <w:tabs>
          <w:tab w:val="center" w:pos="4513"/>
          <w:tab w:val="left" w:pos="7088"/>
          <w:tab w:val="right" w:pos="9026"/>
        </w:tabs>
        <w:ind w:left="7088" w:right="-1414"/>
        <w:rPr>
          <w:sz w:val="16"/>
        </w:rPr>
      </w:pPr>
      <w:r>
        <w:rPr>
          <w:noProof/>
          <w:lang w:eastAsia="en-NZ"/>
        </w:rPr>
        <w:drawing>
          <wp:anchor distT="0" distB="0" distL="114300" distR="114300" simplePos="0" relativeHeight="251675136" behindDoc="0" locked="0" layoutInCell="1" allowOverlap="1" wp14:anchorId="465D59ED" wp14:editId="064FC513">
            <wp:simplePos x="0" y="0"/>
            <wp:positionH relativeFrom="column">
              <wp:posOffset>1112520</wp:posOffset>
            </wp:positionH>
            <wp:positionV relativeFrom="paragraph">
              <wp:posOffset>167640</wp:posOffset>
            </wp:positionV>
            <wp:extent cx="754380" cy="853440"/>
            <wp:effectExtent l="0" t="0" r="7620" b="381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607" t="3247" r="9364" b="5755"/>
                    <a:stretch/>
                  </pic:blipFill>
                  <pic:spPr bwMode="auto">
                    <a:xfrm>
                      <a:off x="0" y="0"/>
                      <a:ext cx="754380" cy="85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3B03">
        <w:rPr>
          <w:noProof/>
          <w:lang w:eastAsia="en-NZ"/>
        </w:rPr>
        <w:drawing>
          <wp:anchor distT="0" distB="0" distL="114300" distR="114300" simplePos="0" relativeHeight="251661824" behindDoc="0" locked="0" layoutInCell="1" allowOverlap="1" wp14:anchorId="5B76A3C5" wp14:editId="7175A6AA">
            <wp:simplePos x="0" y="0"/>
            <wp:positionH relativeFrom="column">
              <wp:posOffset>-640080</wp:posOffset>
            </wp:positionH>
            <wp:positionV relativeFrom="paragraph">
              <wp:posOffset>-777240</wp:posOffset>
            </wp:positionV>
            <wp:extent cx="1981200" cy="148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48590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2608" behindDoc="0" locked="0" layoutInCell="1" allowOverlap="1" wp14:anchorId="7EF57704" wp14:editId="29E3DBC7">
            <wp:simplePos x="0" y="0"/>
            <wp:positionH relativeFrom="column">
              <wp:posOffset>1341120</wp:posOffset>
            </wp:positionH>
            <wp:positionV relativeFrom="paragraph">
              <wp:posOffset>-640080</wp:posOffset>
            </wp:positionV>
            <wp:extent cx="640080" cy="815340"/>
            <wp:effectExtent l="0" t="0" r="7620" b="381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4967" t="1" r="18861" b="4606"/>
                    <a:stretch/>
                  </pic:blipFill>
                  <pic:spPr bwMode="auto">
                    <a:xfrm>
                      <a:off x="0" y="0"/>
                      <a:ext cx="640080" cy="815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B03">
        <w:rPr>
          <w:noProof/>
          <w:sz w:val="16"/>
          <w:lang w:eastAsia="en-NZ"/>
        </w:rPr>
        <w:drawing>
          <wp:anchor distT="0" distB="0" distL="114300" distR="114300" simplePos="0" relativeHeight="251643392" behindDoc="0" locked="0" layoutInCell="1" allowOverlap="1" wp14:anchorId="484CD419" wp14:editId="4671ACE1">
            <wp:simplePos x="0" y="0"/>
            <wp:positionH relativeFrom="column">
              <wp:posOffset>4133850</wp:posOffset>
            </wp:positionH>
            <wp:positionV relativeFrom="paragraph">
              <wp:posOffset>-114300</wp:posOffset>
            </wp:positionV>
            <wp:extent cx="1638300"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A0735" w:rsidRDefault="00DA0735" w:rsidP="00D175FE">
      <w:pPr>
        <w:tabs>
          <w:tab w:val="center" w:pos="4513"/>
          <w:tab w:val="left" w:pos="7088"/>
          <w:tab w:val="right" w:pos="9026"/>
        </w:tabs>
        <w:spacing w:after="0" w:line="240" w:lineRule="auto"/>
        <w:ind w:left="7088" w:right="-1414"/>
        <w:rPr>
          <w:sz w:val="16"/>
        </w:rPr>
      </w:pPr>
    </w:p>
    <w:p w:rsidR="00DA0735" w:rsidRDefault="00DA0735" w:rsidP="00D175FE">
      <w:pPr>
        <w:tabs>
          <w:tab w:val="center" w:pos="4513"/>
          <w:tab w:val="left" w:pos="7088"/>
          <w:tab w:val="right" w:pos="9026"/>
        </w:tabs>
        <w:spacing w:after="0" w:line="240" w:lineRule="auto"/>
        <w:ind w:left="7088" w:right="-1414"/>
        <w:rPr>
          <w:sz w:val="16"/>
        </w:rPr>
      </w:pPr>
      <w:bookmarkStart w:id="0" w:name="_GoBack"/>
      <w:bookmarkEnd w:id="0"/>
    </w:p>
    <w:p w:rsidR="00D175FE" w:rsidRDefault="00D175FE" w:rsidP="00DA0735">
      <w:pPr>
        <w:tabs>
          <w:tab w:val="center" w:pos="4513"/>
          <w:tab w:val="left" w:pos="7088"/>
          <w:tab w:val="right" w:pos="9026"/>
        </w:tabs>
        <w:spacing w:after="0" w:line="240" w:lineRule="auto"/>
        <w:ind w:left="7088" w:right="-1414" w:hanging="425"/>
        <w:rPr>
          <w:sz w:val="16"/>
        </w:rPr>
      </w:pPr>
      <w:r>
        <w:rPr>
          <w:sz w:val="16"/>
        </w:rPr>
        <w:t>Building 721, Tamaki Campus</w:t>
      </w:r>
    </w:p>
    <w:p w:rsidR="00D175FE" w:rsidRDefault="00D175FE" w:rsidP="00DA0735">
      <w:pPr>
        <w:tabs>
          <w:tab w:val="center" w:pos="4513"/>
          <w:tab w:val="left" w:pos="7088"/>
          <w:tab w:val="right" w:pos="9026"/>
        </w:tabs>
        <w:spacing w:after="0" w:line="240" w:lineRule="auto"/>
        <w:ind w:left="7088" w:right="-1414" w:hanging="425"/>
        <w:rPr>
          <w:sz w:val="16"/>
        </w:rPr>
      </w:pPr>
      <w:r>
        <w:rPr>
          <w:sz w:val="16"/>
        </w:rPr>
        <w:t xml:space="preserve">261 </w:t>
      </w:r>
      <w:proofErr w:type="spellStart"/>
      <w:r>
        <w:rPr>
          <w:sz w:val="16"/>
        </w:rPr>
        <w:t>Morrin</w:t>
      </w:r>
      <w:proofErr w:type="spellEnd"/>
      <w:r>
        <w:rPr>
          <w:sz w:val="16"/>
        </w:rPr>
        <w:t xml:space="preserve"> Road, Glen Innes</w:t>
      </w:r>
    </w:p>
    <w:p w:rsidR="00D175FE" w:rsidRDefault="00D175FE" w:rsidP="00DA0735">
      <w:pPr>
        <w:tabs>
          <w:tab w:val="center" w:pos="4513"/>
          <w:tab w:val="left" w:pos="7088"/>
          <w:tab w:val="right" w:pos="9026"/>
        </w:tabs>
        <w:spacing w:after="0" w:line="240" w:lineRule="auto"/>
        <w:ind w:left="7088" w:right="-1414" w:hanging="425"/>
        <w:rPr>
          <w:sz w:val="16"/>
        </w:rPr>
      </w:pPr>
      <w:r>
        <w:rPr>
          <w:sz w:val="16"/>
        </w:rPr>
        <w:t>Auckland, New Zealand</w:t>
      </w:r>
    </w:p>
    <w:p w:rsidR="00D175FE" w:rsidRDefault="00D175FE" w:rsidP="00DA0735">
      <w:pPr>
        <w:tabs>
          <w:tab w:val="center" w:pos="4513"/>
          <w:tab w:val="left" w:pos="7088"/>
          <w:tab w:val="right" w:pos="9026"/>
        </w:tabs>
        <w:spacing w:after="0" w:line="240" w:lineRule="auto"/>
        <w:ind w:left="7088" w:right="-1414" w:hanging="425"/>
        <w:rPr>
          <w:sz w:val="16"/>
        </w:rPr>
      </w:pPr>
      <w:r>
        <w:rPr>
          <w:sz w:val="16"/>
        </w:rPr>
        <w:t>Telephone +64 9 373 7599 ext. 86886</w:t>
      </w:r>
    </w:p>
    <w:p w:rsidR="00D175FE" w:rsidRPr="00825B48" w:rsidRDefault="00D175FE" w:rsidP="00D175FE">
      <w:pPr>
        <w:pStyle w:val="Header"/>
        <w:tabs>
          <w:tab w:val="left" w:pos="5670"/>
          <w:tab w:val="left" w:pos="5812"/>
        </w:tabs>
        <w:spacing w:after="0" w:line="100" w:lineRule="atLeast"/>
        <w:ind w:left="5954" w:right="-1414"/>
        <w:rPr>
          <w:rFonts w:ascii="Cambria" w:eastAsia="Cambria" w:hAnsi="Cambria"/>
          <w:b/>
          <w:lang w:val="en-US"/>
        </w:rPr>
      </w:pPr>
      <w:r>
        <w:rPr>
          <w:sz w:val="16"/>
        </w:rPr>
        <w:t xml:space="preserve">                            </w:t>
      </w:r>
    </w:p>
    <w:p w:rsidR="00D175FE" w:rsidRPr="003631D2" w:rsidRDefault="0080014C" w:rsidP="00766175">
      <w:pPr>
        <w:spacing w:after="0"/>
        <w:jc w:val="center"/>
        <w:rPr>
          <w:rFonts w:eastAsia="Times New Roman"/>
          <w:b/>
          <w:bCs/>
          <w:sz w:val="28"/>
          <w:szCs w:val="28"/>
          <w:lang w:val="en-GB"/>
        </w:rPr>
      </w:pPr>
      <w:r w:rsidRPr="003631D2">
        <w:rPr>
          <w:rFonts w:eastAsia="Times New Roman"/>
          <w:b/>
          <w:sz w:val="28"/>
          <w:szCs w:val="28"/>
          <w:lang w:val="en-GB"/>
        </w:rPr>
        <w:t>DOES THE USE OF REMOTE-MICROPHONE HEARING AID TECHNOLOGY ENHANCE THE EFFECTIVENESS OF PROSODY PERCEPTION TRAINING IN CHILDREN WITH AUTISM SPECTRUM DISORDER (ASD)?</w:t>
      </w:r>
    </w:p>
    <w:p w:rsidR="00C33B03" w:rsidRPr="00C33B03" w:rsidRDefault="00C33B03" w:rsidP="00C33B03">
      <w:pPr>
        <w:spacing w:after="0"/>
        <w:rPr>
          <w:sz w:val="14"/>
          <w:szCs w:val="28"/>
        </w:rPr>
      </w:pPr>
    </w:p>
    <w:p w:rsidR="00144EEE" w:rsidRDefault="00766175" w:rsidP="00D175FE">
      <w:pPr>
        <w:rPr>
          <w:szCs w:val="28"/>
        </w:rPr>
      </w:pPr>
      <w:r>
        <w:rPr>
          <w:szCs w:val="28"/>
        </w:rPr>
        <w:t>W</w:t>
      </w:r>
      <w:r w:rsidR="00D175FE" w:rsidRPr="00F8192B">
        <w:rPr>
          <w:szCs w:val="28"/>
        </w:rPr>
        <w:t xml:space="preserve">e are seeking </w:t>
      </w:r>
      <w:r w:rsidR="00D175FE" w:rsidRPr="00686ADF">
        <w:rPr>
          <w:b/>
          <w:szCs w:val="28"/>
        </w:rPr>
        <w:t>children who have ASD</w:t>
      </w:r>
      <w:r w:rsidR="00C33B03" w:rsidRPr="00686ADF">
        <w:rPr>
          <w:b/>
          <w:szCs w:val="28"/>
        </w:rPr>
        <w:t>, with no hearing difficulties,</w:t>
      </w:r>
      <w:r w:rsidR="00D175FE" w:rsidRPr="00686ADF">
        <w:rPr>
          <w:b/>
          <w:szCs w:val="28"/>
        </w:rPr>
        <w:t xml:space="preserve"> aged </w:t>
      </w:r>
      <w:r w:rsidR="00C33B03" w:rsidRPr="00686ADF">
        <w:rPr>
          <w:b/>
          <w:szCs w:val="28"/>
        </w:rPr>
        <w:t>7-13</w:t>
      </w:r>
      <w:r w:rsidR="00C33B03" w:rsidRPr="00F8192B">
        <w:rPr>
          <w:szCs w:val="28"/>
        </w:rPr>
        <w:t xml:space="preserve"> years old. </w:t>
      </w:r>
    </w:p>
    <w:p w:rsidR="00D175FE" w:rsidRPr="00F8192B" w:rsidRDefault="00D175FE" w:rsidP="00D175FE">
      <w:pPr>
        <w:rPr>
          <w:szCs w:val="28"/>
        </w:rPr>
      </w:pPr>
      <w:r w:rsidRPr="00F8192B">
        <w:rPr>
          <w:szCs w:val="28"/>
        </w:rPr>
        <w:t xml:space="preserve">Studies have shown that </w:t>
      </w:r>
      <w:r w:rsidR="00C33B03" w:rsidRPr="00F8192B">
        <w:rPr>
          <w:szCs w:val="28"/>
        </w:rPr>
        <w:t xml:space="preserve">processing emotional cues in facial expressions and </w:t>
      </w:r>
      <w:r w:rsidR="00253629">
        <w:rPr>
          <w:szCs w:val="28"/>
        </w:rPr>
        <w:t xml:space="preserve">in </w:t>
      </w:r>
      <w:r w:rsidR="00C33B03" w:rsidRPr="00F8192B">
        <w:rPr>
          <w:szCs w:val="28"/>
        </w:rPr>
        <w:t xml:space="preserve">speech </w:t>
      </w:r>
      <w:r w:rsidRPr="00F8192B">
        <w:rPr>
          <w:szCs w:val="28"/>
        </w:rPr>
        <w:t>is an area of difficulty for people with ASD.</w:t>
      </w:r>
      <w:r w:rsidR="00C33B03" w:rsidRPr="00F8192B">
        <w:rPr>
          <w:szCs w:val="28"/>
        </w:rPr>
        <w:t xml:space="preserve"> We want to </w:t>
      </w:r>
      <w:r w:rsidR="0080014C">
        <w:rPr>
          <w:szCs w:val="28"/>
        </w:rPr>
        <w:t xml:space="preserve">pair the use of remote-microphone hearing aids (RM systems) with computer-based training tasks </w:t>
      </w:r>
      <w:r w:rsidR="00C33B03" w:rsidRPr="00F8192B">
        <w:rPr>
          <w:szCs w:val="28"/>
        </w:rPr>
        <w:t>to see if it will improve the perception and production of emotional cues in faces and speech.</w:t>
      </w:r>
    </w:p>
    <w:p w:rsidR="00C33B03" w:rsidRPr="00F8192B" w:rsidRDefault="00C33B03" w:rsidP="00D175FE">
      <w:pPr>
        <w:rPr>
          <w:szCs w:val="28"/>
        </w:rPr>
      </w:pPr>
      <w:r w:rsidRPr="00F8192B">
        <w:rPr>
          <w:szCs w:val="28"/>
        </w:rPr>
        <w:t xml:space="preserve">The study requires a time commitment that spans </w:t>
      </w:r>
      <w:r w:rsidR="0080014C">
        <w:rPr>
          <w:szCs w:val="28"/>
        </w:rPr>
        <w:t>10</w:t>
      </w:r>
      <w:r w:rsidR="0080014C" w:rsidRPr="00F8192B">
        <w:rPr>
          <w:szCs w:val="28"/>
        </w:rPr>
        <w:t xml:space="preserve"> </w:t>
      </w:r>
      <w:r w:rsidRPr="00F8192B">
        <w:rPr>
          <w:szCs w:val="28"/>
        </w:rPr>
        <w:t xml:space="preserve">weeks. The researcher will be more than happy to conduct the sessions at a location that is most convenient for you. </w:t>
      </w:r>
    </w:p>
    <w:p w:rsidR="00253629" w:rsidRDefault="00C33B03" w:rsidP="00253629">
      <w:pPr>
        <w:spacing w:after="0"/>
      </w:pPr>
      <w:r w:rsidRPr="00F8192B">
        <w:t xml:space="preserve">There will be four assessment sessions, each taking about 1 hour. </w:t>
      </w:r>
      <w:r w:rsidR="00253629">
        <w:t>These will include:</w:t>
      </w:r>
    </w:p>
    <w:p w:rsidR="00253629" w:rsidRPr="00253629" w:rsidRDefault="00253629" w:rsidP="00253629">
      <w:pPr>
        <w:pStyle w:val="ListParagraph"/>
        <w:numPr>
          <w:ilvl w:val="0"/>
          <w:numId w:val="1"/>
        </w:numPr>
        <w:rPr>
          <w:lang w:val="en-GB"/>
        </w:rPr>
      </w:pPr>
      <w:r>
        <w:t>A</w:t>
      </w:r>
      <w:r w:rsidR="00C33B03" w:rsidRPr="00F8192B">
        <w:t xml:space="preserve"> standardised screening test, the “Childhood Autism Rating Scale” (CARS</w:t>
      </w:r>
      <w:r>
        <w:t>)</w:t>
      </w:r>
    </w:p>
    <w:p w:rsidR="00253629" w:rsidRPr="00253629" w:rsidRDefault="00253629" w:rsidP="00253629">
      <w:pPr>
        <w:pStyle w:val="ListParagraph"/>
        <w:numPr>
          <w:ilvl w:val="0"/>
          <w:numId w:val="1"/>
        </w:numPr>
        <w:rPr>
          <w:lang w:val="en-GB"/>
        </w:rPr>
      </w:pPr>
      <w:r>
        <w:t>A</w:t>
      </w:r>
      <w:r w:rsidR="00C33B03" w:rsidRPr="00F8192B">
        <w:t xml:space="preserve"> “Childhood Communication Checklist” questionnaire </w:t>
      </w:r>
    </w:p>
    <w:p w:rsidR="00253629" w:rsidRDefault="00253629" w:rsidP="00253629">
      <w:pPr>
        <w:pStyle w:val="ListParagraph"/>
        <w:numPr>
          <w:ilvl w:val="0"/>
          <w:numId w:val="1"/>
        </w:numPr>
        <w:rPr>
          <w:lang w:val="en-GB"/>
        </w:rPr>
      </w:pPr>
      <w:r>
        <w:t>A</w:t>
      </w:r>
      <w:r w:rsidR="00C33B03" w:rsidRPr="00253629">
        <w:rPr>
          <w:lang w:val="en-GB"/>
        </w:rPr>
        <w:t xml:space="preserve">n assessment that requires </w:t>
      </w:r>
      <w:r>
        <w:rPr>
          <w:lang w:val="en-GB"/>
        </w:rPr>
        <w:t>listening</w:t>
      </w:r>
      <w:r w:rsidR="00C33B03" w:rsidRPr="00253629">
        <w:rPr>
          <w:lang w:val="en-GB"/>
        </w:rPr>
        <w:t xml:space="preserve"> to some segments of speech, and then match</w:t>
      </w:r>
      <w:r>
        <w:rPr>
          <w:lang w:val="en-GB"/>
        </w:rPr>
        <w:t>ing</w:t>
      </w:r>
      <w:r w:rsidR="00C33B03" w:rsidRPr="00253629">
        <w:rPr>
          <w:lang w:val="en-GB"/>
        </w:rPr>
        <w:t xml:space="preserve"> them to </w:t>
      </w:r>
      <w:r>
        <w:rPr>
          <w:lang w:val="en-GB"/>
        </w:rPr>
        <w:t>an</w:t>
      </w:r>
      <w:r w:rsidR="00C33B03" w:rsidRPr="00253629">
        <w:rPr>
          <w:lang w:val="en-GB"/>
        </w:rPr>
        <w:t xml:space="preserve"> emotional facial expression </w:t>
      </w:r>
    </w:p>
    <w:p w:rsidR="00253629" w:rsidRDefault="00253629" w:rsidP="00253629">
      <w:pPr>
        <w:pStyle w:val="ListParagraph"/>
        <w:numPr>
          <w:ilvl w:val="0"/>
          <w:numId w:val="1"/>
        </w:numPr>
        <w:rPr>
          <w:lang w:val="en-GB"/>
        </w:rPr>
      </w:pPr>
      <w:r>
        <w:rPr>
          <w:lang w:val="en-GB"/>
        </w:rPr>
        <w:t>S</w:t>
      </w:r>
      <w:r w:rsidR="00C33B03" w:rsidRPr="00253629">
        <w:rPr>
          <w:lang w:val="en-GB"/>
        </w:rPr>
        <w:t xml:space="preserve">aying some sentences in different emotions, </w:t>
      </w:r>
      <w:r>
        <w:rPr>
          <w:lang w:val="en-GB"/>
        </w:rPr>
        <w:t>that will be recorded with a microphone</w:t>
      </w:r>
    </w:p>
    <w:p w:rsidR="00C33B03" w:rsidRPr="00253629" w:rsidRDefault="00253629" w:rsidP="00253629">
      <w:pPr>
        <w:pStyle w:val="ListParagraph"/>
        <w:numPr>
          <w:ilvl w:val="0"/>
          <w:numId w:val="1"/>
        </w:numPr>
        <w:rPr>
          <w:lang w:val="en-GB"/>
        </w:rPr>
      </w:pPr>
      <w:r>
        <w:rPr>
          <w:lang w:val="en-GB"/>
        </w:rPr>
        <w:t xml:space="preserve">And </w:t>
      </w:r>
      <w:r w:rsidR="0080014C">
        <w:rPr>
          <w:lang w:val="en-GB"/>
        </w:rPr>
        <w:t>listening to speech samples and identifying the underlying emotions</w:t>
      </w:r>
    </w:p>
    <w:p w:rsidR="00C33B03" w:rsidRDefault="00C33B03" w:rsidP="00C33B03">
      <w:pPr>
        <w:rPr>
          <w:lang w:val="en-GB"/>
        </w:rPr>
      </w:pPr>
      <w:r w:rsidRPr="00F8192B">
        <w:rPr>
          <w:lang w:val="en-GB"/>
        </w:rPr>
        <w:t xml:space="preserve">There will be two assessment sessions before, and two after, a </w:t>
      </w:r>
      <w:r w:rsidR="00253629">
        <w:rPr>
          <w:lang w:val="en-GB"/>
        </w:rPr>
        <w:t xml:space="preserve">3-week </w:t>
      </w:r>
      <w:r w:rsidRPr="00F8192B">
        <w:rPr>
          <w:lang w:val="en-GB"/>
        </w:rPr>
        <w:t xml:space="preserve">training period. During </w:t>
      </w:r>
      <w:r w:rsidR="00253629">
        <w:rPr>
          <w:lang w:val="en-GB"/>
        </w:rPr>
        <w:t>this time</w:t>
      </w:r>
      <w:r w:rsidR="00F8192B" w:rsidRPr="00F8192B">
        <w:rPr>
          <w:lang w:val="en-GB"/>
        </w:rPr>
        <w:t xml:space="preserve">, the child will </w:t>
      </w:r>
      <w:r w:rsidR="0080014C">
        <w:rPr>
          <w:lang w:val="en-GB"/>
        </w:rPr>
        <w:t xml:space="preserve">first be given the opportunity to get used to wearing an RM system. They will then </w:t>
      </w:r>
      <w:r w:rsidR="00F8192B" w:rsidRPr="00F8192B">
        <w:rPr>
          <w:lang w:val="en-GB"/>
        </w:rPr>
        <w:t xml:space="preserve">get to participate in some training activities on </w:t>
      </w:r>
      <w:r w:rsidR="0080014C">
        <w:rPr>
          <w:lang w:val="en-GB"/>
        </w:rPr>
        <w:t>a laptop computer</w:t>
      </w:r>
      <w:r w:rsidR="00F8192B" w:rsidRPr="00F8192B">
        <w:rPr>
          <w:lang w:val="en-GB"/>
        </w:rPr>
        <w:t xml:space="preserve">. Three 30-minute sessions per week of the participants’ time will be required. </w:t>
      </w:r>
      <w:r w:rsidR="0080014C">
        <w:rPr>
          <w:lang w:val="en-GB"/>
        </w:rPr>
        <w:t>The child will also be given the option to try wearing the RM system at school.</w:t>
      </w:r>
    </w:p>
    <w:p w:rsidR="0080014C" w:rsidRPr="00F8192B" w:rsidRDefault="0080014C" w:rsidP="00C33B03">
      <w:r>
        <w:rPr>
          <w:lang w:val="en-GB"/>
        </w:rPr>
        <w:t>In addition, there is an optional part of the study that involves recording the brain activity of the child in response to different emotional tones in speech. This part of the study is not mandatory.</w:t>
      </w:r>
    </w:p>
    <w:p w:rsidR="00D175FE" w:rsidRPr="00F8192B" w:rsidRDefault="00F8192B" w:rsidP="00D175FE">
      <w:pPr>
        <w:rPr>
          <w:szCs w:val="28"/>
        </w:rPr>
      </w:pPr>
      <w:r w:rsidRPr="00F8192B">
        <w:rPr>
          <w:szCs w:val="28"/>
        </w:rPr>
        <w:t>A</w:t>
      </w:r>
      <w:r w:rsidR="00D175FE" w:rsidRPr="00F8192B">
        <w:rPr>
          <w:szCs w:val="28"/>
        </w:rPr>
        <w:t xml:space="preserve"> $20 </w:t>
      </w:r>
      <w:r w:rsidRPr="00F8192B">
        <w:rPr>
          <w:szCs w:val="28"/>
        </w:rPr>
        <w:t>voucher will be gifted to you upon completion of your participation in the project</w:t>
      </w:r>
      <w:r w:rsidR="00D175FE" w:rsidRPr="00F8192B">
        <w:rPr>
          <w:szCs w:val="28"/>
        </w:rPr>
        <w:t>.</w:t>
      </w:r>
    </w:p>
    <w:p w:rsidR="00F8192B" w:rsidRPr="00766175" w:rsidRDefault="00D175FE" w:rsidP="00766175">
      <w:pPr>
        <w:spacing w:line="100" w:lineRule="atLeast"/>
        <w:rPr>
          <w:rFonts w:eastAsia="Times New Roman"/>
          <w:szCs w:val="28"/>
        </w:rPr>
      </w:pPr>
      <w:r w:rsidRPr="00F8192B">
        <w:rPr>
          <w:rFonts w:eastAsia="Times New Roman"/>
          <w:szCs w:val="28"/>
        </w:rPr>
        <w:t xml:space="preserve">By doing this research we </w:t>
      </w:r>
      <w:r w:rsidR="0080014C">
        <w:rPr>
          <w:rFonts w:eastAsia="Times New Roman"/>
          <w:szCs w:val="28"/>
        </w:rPr>
        <w:t xml:space="preserve">hope to </w:t>
      </w:r>
      <w:r w:rsidR="0080014C">
        <w:rPr>
          <w:lang w:val="en-GB"/>
        </w:rPr>
        <w:t>gain</w:t>
      </w:r>
      <w:r w:rsidR="0080014C" w:rsidRPr="004B79AF">
        <w:rPr>
          <w:lang w:val="en-GB"/>
        </w:rPr>
        <w:t xml:space="preserve"> a better understanding of </w:t>
      </w:r>
      <w:r w:rsidR="0080014C">
        <w:rPr>
          <w:lang w:val="en-GB"/>
        </w:rPr>
        <w:t xml:space="preserve">communication difficulties in </w:t>
      </w:r>
      <w:r w:rsidR="0080014C" w:rsidRPr="004B79AF">
        <w:rPr>
          <w:lang w:val="en-GB"/>
        </w:rPr>
        <w:t>children with ASD</w:t>
      </w:r>
      <w:r w:rsidR="0080014C">
        <w:rPr>
          <w:lang w:val="en-GB"/>
        </w:rPr>
        <w:t xml:space="preserve">; to assess the </w:t>
      </w:r>
      <w:r w:rsidR="0080014C">
        <w:rPr>
          <w:rFonts w:eastAsia="Times New Roman"/>
          <w:szCs w:val="28"/>
        </w:rPr>
        <w:t>feasibility of using an interactive and technological approach</w:t>
      </w:r>
      <w:r w:rsidR="0080014C">
        <w:rPr>
          <w:lang w:val="en-GB"/>
        </w:rPr>
        <w:t xml:space="preserve"> to emotion training; and to explore whether social communication difficulties are based on auditory processing problems</w:t>
      </w:r>
      <w:r w:rsidR="0080014C" w:rsidRPr="004B79AF">
        <w:rPr>
          <w:lang w:val="en-GB"/>
        </w:rPr>
        <w:t>.</w:t>
      </w:r>
    </w:p>
    <w:p w:rsidR="00F8192B" w:rsidRDefault="00D175FE" w:rsidP="00F8192B">
      <w:pPr>
        <w:spacing w:after="0"/>
        <w:rPr>
          <w:sz w:val="24"/>
          <w:szCs w:val="28"/>
        </w:rPr>
      </w:pPr>
      <w:r w:rsidRPr="006A098B">
        <w:rPr>
          <w:sz w:val="24"/>
          <w:szCs w:val="28"/>
        </w:rPr>
        <w:t xml:space="preserve">If you are interested, </w:t>
      </w:r>
      <w:r w:rsidR="00F8192B">
        <w:rPr>
          <w:sz w:val="24"/>
          <w:szCs w:val="28"/>
        </w:rPr>
        <w:t xml:space="preserve">or would like more information, </w:t>
      </w:r>
      <w:r w:rsidRPr="006A098B">
        <w:rPr>
          <w:sz w:val="24"/>
          <w:szCs w:val="28"/>
        </w:rPr>
        <w:t>please contact</w:t>
      </w:r>
      <w:r w:rsidR="00F8192B">
        <w:rPr>
          <w:sz w:val="24"/>
          <w:szCs w:val="28"/>
        </w:rPr>
        <w:t>:</w:t>
      </w:r>
    </w:p>
    <w:p w:rsidR="00F8192B" w:rsidRDefault="00F8192B" w:rsidP="00F8192B">
      <w:pPr>
        <w:spacing w:after="0"/>
        <w:rPr>
          <w:sz w:val="24"/>
          <w:szCs w:val="28"/>
        </w:rPr>
      </w:pPr>
      <w:r>
        <w:rPr>
          <w:sz w:val="24"/>
          <w:szCs w:val="28"/>
        </w:rPr>
        <w:t xml:space="preserve">Joan Leung – </w:t>
      </w:r>
      <w:hyperlink r:id="rId12" w:history="1">
        <w:r w:rsidR="007F7227" w:rsidRPr="007F7227">
          <w:rPr>
            <w:rStyle w:val="Hyperlink"/>
          </w:rPr>
          <w:t>joan.leung@auckland.ac.nz</w:t>
        </w:r>
      </w:hyperlink>
      <w:r>
        <w:rPr>
          <w:sz w:val="24"/>
          <w:szCs w:val="28"/>
        </w:rPr>
        <w:t>, or 021 842 349</w:t>
      </w:r>
    </w:p>
    <w:p w:rsidR="00DF7E8E" w:rsidRPr="00766175" w:rsidRDefault="00F8192B" w:rsidP="00766175">
      <w:pPr>
        <w:rPr>
          <w:sz w:val="24"/>
        </w:rPr>
      </w:pPr>
      <w:r>
        <w:rPr>
          <w:sz w:val="24"/>
          <w:szCs w:val="28"/>
        </w:rPr>
        <w:t>Or</w:t>
      </w:r>
      <w:r w:rsidR="00D175FE" w:rsidRPr="006A098B">
        <w:rPr>
          <w:sz w:val="24"/>
          <w:szCs w:val="28"/>
        </w:rPr>
        <w:t xml:space="preserve"> </w:t>
      </w:r>
      <w:r w:rsidR="00D175FE">
        <w:rPr>
          <w:sz w:val="24"/>
          <w:szCs w:val="28"/>
        </w:rPr>
        <w:t>Professor</w:t>
      </w:r>
      <w:r w:rsidR="00D175FE" w:rsidRPr="006A098B">
        <w:rPr>
          <w:sz w:val="24"/>
          <w:szCs w:val="28"/>
        </w:rPr>
        <w:t xml:space="preserve"> Suzanne Purdy</w:t>
      </w:r>
      <w:r>
        <w:rPr>
          <w:sz w:val="24"/>
          <w:szCs w:val="28"/>
        </w:rPr>
        <w:t xml:space="preserve"> – </w:t>
      </w:r>
      <w:hyperlink r:id="rId13" w:history="1">
        <w:r w:rsidRPr="00E41F3A">
          <w:rPr>
            <w:rStyle w:val="Hyperlink"/>
            <w:sz w:val="24"/>
            <w:szCs w:val="28"/>
          </w:rPr>
          <w:t>sc.purdy@auckland.ac.nz</w:t>
        </w:r>
      </w:hyperlink>
      <w:r>
        <w:rPr>
          <w:sz w:val="24"/>
          <w:szCs w:val="28"/>
        </w:rPr>
        <w:t xml:space="preserve">, </w:t>
      </w:r>
      <w:r w:rsidR="00D175FE" w:rsidRPr="006A098B">
        <w:rPr>
          <w:sz w:val="24"/>
          <w:szCs w:val="28"/>
        </w:rPr>
        <w:t xml:space="preserve">ph: </w:t>
      </w:r>
      <w:r w:rsidR="00EF7560">
        <w:rPr>
          <w:sz w:val="24"/>
          <w:szCs w:val="28"/>
        </w:rPr>
        <w:t xml:space="preserve">(09) </w:t>
      </w:r>
      <w:r w:rsidR="00D175FE" w:rsidRPr="006A098B">
        <w:rPr>
          <w:sz w:val="24"/>
          <w:szCs w:val="28"/>
        </w:rPr>
        <w:t>373</w:t>
      </w:r>
      <w:r w:rsidR="00EF7560">
        <w:rPr>
          <w:sz w:val="24"/>
          <w:szCs w:val="28"/>
        </w:rPr>
        <w:t xml:space="preserve"> </w:t>
      </w:r>
      <w:r w:rsidR="00D175FE" w:rsidRPr="006A098B">
        <w:rPr>
          <w:sz w:val="24"/>
          <w:szCs w:val="28"/>
        </w:rPr>
        <w:t>7599 ext</w:t>
      </w:r>
      <w:r>
        <w:rPr>
          <w:sz w:val="24"/>
          <w:szCs w:val="28"/>
        </w:rPr>
        <w:t>.</w:t>
      </w:r>
      <w:r w:rsidR="00D175FE" w:rsidRPr="006A098B">
        <w:rPr>
          <w:sz w:val="24"/>
          <w:szCs w:val="28"/>
        </w:rPr>
        <w:t xml:space="preserve"> 82073 </w:t>
      </w:r>
      <w:r w:rsidR="00D175FE">
        <w:rPr>
          <w:noProof/>
          <w:lang w:eastAsia="en-NZ"/>
        </w:rPr>
        <mc:AlternateContent>
          <mc:Choice Requires="wps">
            <w:drawing>
              <wp:inline distT="0" distB="0" distL="0" distR="0" wp14:anchorId="4821F3EA" wp14:editId="5997282E">
                <wp:extent cx="9525" cy="9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A4A" w:rsidRDefault="00F82A4A" w:rsidP="00F82A4A">
                            <w:pPr>
                              <w:jc w:val="center"/>
                            </w:pPr>
                          </w:p>
                        </w:txbxContent>
                      </wps:txbx>
                      <wps:bodyPr rot="0" vert="horz" wrap="square" lIns="0" tIns="0" rIns="0" bIns="0" anchor="t" anchorCtr="0" upright="1">
                        <a:noAutofit/>
                      </wps:bodyPr>
                    </wps:wsp>
                  </a:graphicData>
                </a:graphic>
              </wp:inline>
            </w:drawing>
          </mc:Choice>
          <mc:Fallback xmlns:w15="http://schemas.microsoft.com/office/word/2012/wordml">
            <w:pict>
              <v:rect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" stroked="f">
                <o:lock v:ext="edit" aspectratio="t"/>
                <v:textbox inset="0,0,0,0">
                  <w:txbxContent>
                    <w:p w:rsidR="00F82A4A" w:rsidRDefault="00F82A4A" w:rsidP="00F82A4A">
                      <w:pPr>
                        <w:jc w:val="center"/>
                      </w:pPr>
                    </w:p>
                  </w:txbxContent>
                </v:textbox>
                <w10:anchorlock/>
              </v:rect>
            </w:pict>
          </mc:Fallback>
        </mc:AlternateContent>
      </w:r>
    </w:p>
    <w:sectPr w:rsidR="00DF7E8E" w:rsidRPr="00766175" w:rsidSect="00F8192B">
      <w:footerReference w:type="defaul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CC" w:rsidRDefault="00D02BCC" w:rsidP="00766175">
      <w:pPr>
        <w:spacing w:after="0" w:line="240" w:lineRule="auto"/>
      </w:pPr>
      <w:r>
        <w:separator/>
      </w:r>
    </w:p>
  </w:endnote>
  <w:endnote w:type="continuationSeparator" w:id="0">
    <w:p w:rsidR="00D02BCC" w:rsidRDefault="00D02BCC" w:rsidP="0076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75" w:rsidRDefault="00766175">
    <w:pPr>
      <w:pStyle w:val="Footer"/>
    </w:pPr>
    <w:r>
      <w:rPr>
        <w:rFonts w:cs="Helvetica"/>
        <w:sz w:val="20"/>
      </w:rPr>
      <w:t xml:space="preserve">APPROVED BY THE UNIVERSITY OF AUCKLAND HUMAN PARTICIPANTS ETHICS COMMITTEE ON June 5 2013 for 3 years from June 5 2013 to June 5 2016. Reference Number </w:t>
    </w:r>
    <w:r>
      <w:rPr>
        <w:rFonts w:cs="Verdana"/>
        <w:b/>
        <w:bCs/>
        <w:sz w:val="20"/>
        <w:szCs w:val="20"/>
      </w:rPr>
      <w:t>9657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CC" w:rsidRDefault="00D02BCC" w:rsidP="00766175">
      <w:pPr>
        <w:spacing w:after="0" w:line="240" w:lineRule="auto"/>
      </w:pPr>
      <w:r>
        <w:separator/>
      </w:r>
    </w:p>
  </w:footnote>
  <w:footnote w:type="continuationSeparator" w:id="0">
    <w:p w:rsidR="00D02BCC" w:rsidRDefault="00D02BCC" w:rsidP="00766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36B3"/>
    <w:multiLevelType w:val="hybridMultilevel"/>
    <w:tmpl w:val="433E11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 L">
    <w15:presenceInfo w15:providerId="Windows Live" w15:userId="f7f77336de9976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FE"/>
    <w:rsid w:val="00144EEE"/>
    <w:rsid w:val="00253629"/>
    <w:rsid w:val="003631D2"/>
    <w:rsid w:val="004A310B"/>
    <w:rsid w:val="00686ADF"/>
    <w:rsid w:val="00736B95"/>
    <w:rsid w:val="00766175"/>
    <w:rsid w:val="007F7227"/>
    <w:rsid w:val="0080014C"/>
    <w:rsid w:val="00855100"/>
    <w:rsid w:val="00987E9E"/>
    <w:rsid w:val="00B47144"/>
    <w:rsid w:val="00C33B03"/>
    <w:rsid w:val="00D02BCC"/>
    <w:rsid w:val="00D175FE"/>
    <w:rsid w:val="00DA0735"/>
    <w:rsid w:val="00DF7E8E"/>
    <w:rsid w:val="00EF7560"/>
    <w:rsid w:val="00F8192B"/>
    <w:rsid w:val="00F82A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75FE"/>
    <w:rPr>
      <w:color w:val="0000FF"/>
      <w:u w:val="single"/>
    </w:rPr>
  </w:style>
  <w:style w:type="paragraph" w:styleId="Header">
    <w:name w:val="header"/>
    <w:basedOn w:val="Normal"/>
    <w:link w:val="HeaderChar"/>
    <w:unhideWhenUsed/>
    <w:rsid w:val="00D175FE"/>
    <w:pPr>
      <w:tabs>
        <w:tab w:val="center" w:pos="4513"/>
        <w:tab w:val="right" w:pos="9026"/>
      </w:tabs>
    </w:pPr>
    <w:rPr>
      <w:lang w:val="x-none"/>
    </w:rPr>
  </w:style>
  <w:style w:type="character" w:customStyle="1" w:styleId="HeaderChar">
    <w:name w:val="Header Char"/>
    <w:basedOn w:val="DefaultParagraphFont"/>
    <w:link w:val="Header"/>
    <w:rsid w:val="00D175FE"/>
    <w:rPr>
      <w:rFonts w:ascii="Calibri" w:eastAsia="Calibri" w:hAnsi="Calibri" w:cs="Times New Roman"/>
      <w:lang w:val="x-none"/>
    </w:rPr>
  </w:style>
  <w:style w:type="paragraph" w:styleId="BalloonText">
    <w:name w:val="Balloon Text"/>
    <w:basedOn w:val="Normal"/>
    <w:link w:val="BalloonTextChar"/>
    <w:uiPriority w:val="99"/>
    <w:semiHidden/>
    <w:unhideWhenUsed/>
    <w:rsid w:val="00D17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FE"/>
    <w:rPr>
      <w:rFonts w:ascii="Tahoma" w:eastAsia="Calibri" w:hAnsi="Tahoma" w:cs="Tahoma"/>
      <w:sz w:val="16"/>
      <w:szCs w:val="16"/>
    </w:rPr>
  </w:style>
  <w:style w:type="paragraph" w:styleId="ListParagraph">
    <w:name w:val="List Paragraph"/>
    <w:basedOn w:val="Normal"/>
    <w:uiPriority w:val="34"/>
    <w:qFormat/>
    <w:rsid w:val="00253629"/>
    <w:pPr>
      <w:ind w:left="720"/>
      <w:contextualSpacing/>
    </w:pPr>
  </w:style>
  <w:style w:type="paragraph" w:styleId="Footer">
    <w:name w:val="footer"/>
    <w:basedOn w:val="Normal"/>
    <w:link w:val="FooterChar"/>
    <w:uiPriority w:val="99"/>
    <w:unhideWhenUsed/>
    <w:rsid w:val="00766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17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75FE"/>
    <w:rPr>
      <w:color w:val="0000FF"/>
      <w:u w:val="single"/>
    </w:rPr>
  </w:style>
  <w:style w:type="paragraph" w:styleId="Header">
    <w:name w:val="header"/>
    <w:basedOn w:val="Normal"/>
    <w:link w:val="HeaderChar"/>
    <w:unhideWhenUsed/>
    <w:rsid w:val="00D175FE"/>
    <w:pPr>
      <w:tabs>
        <w:tab w:val="center" w:pos="4513"/>
        <w:tab w:val="right" w:pos="9026"/>
      </w:tabs>
    </w:pPr>
    <w:rPr>
      <w:lang w:val="x-none"/>
    </w:rPr>
  </w:style>
  <w:style w:type="character" w:customStyle="1" w:styleId="HeaderChar">
    <w:name w:val="Header Char"/>
    <w:basedOn w:val="DefaultParagraphFont"/>
    <w:link w:val="Header"/>
    <w:rsid w:val="00D175FE"/>
    <w:rPr>
      <w:rFonts w:ascii="Calibri" w:eastAsia="Calibri" w:hAnsi="Calibri" w:cs="Times New Roman"/>
      <w:lang w:val="x-none"/>
    </w:rPr>
  </w:style>
  <w:style w:type="paragraph" w:styleId="BalloonText">
    <w:name w:val="Balloon Text"/>
    <w:basedOn w:val="Normal"/>
    <w:link w:val="BalloonTextChar"/>
    <w:uiPriority w:val="99"/>
    <w:semiHidden/>
    <w:unhideWhenUsed/>
    <w:rsid w:val="00D17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FE"/>
    <w:rPr>
      <w:rFonts w:ascii="Tahoma" w:eastAsia="Calibri" w:hAnsi="Tahoma" w:cs="Tahoma"/>
      <w:sz w:val="16"/>
      <w:szCs w:val="16"/>
    </w:rPr>
  </w:style>
  <w:style w:type="paragraph" w:styleId="ListParagraph">
    <w:name w:val="List Paragraph"/>
    <w:basedOn w:val="Normal"/>
    <w:uiPriority w:val="34"/>
    <w:qFormat/>
    <w:rsid w:val="00253629"/>
    <w:pPr>
      <w:ind w:left="720"/>
      <w:contextualSpacing/>
    </w:pPr>
  </w:style>
  <w:style w:type="paragraph" w:styleId="Footer">
    <w:name w:val="footer"/>
    <w:basedOn w:val="Normal"/>
    <w:link w:val="FooterChar"/>
    <w:uiPriority w:val="99"/>
    <w:unhideWhenUsed/>
    <w:rsid w:val="00766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1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purdy@auckland.ac.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an.leung@auckland.ac.nz"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 Huan Leung</cp:lastModifiedBy>
  <cp:revision>13</cp:revision>
  <dcterms:created xsi:type="dcterms:W3CDTF">2013-05-01T12:46:00Z</dcterms:created>
  <dcterms:modified xsi:type="dcterms:W3CDTF">2015-02-09T04:59:00Z</dcterms:modified>
</cp:coreProperties>
</file>