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23" w:rsidRPr="00581623" w:rsidRDefault="00581623" w:rsidP="00581623">
      <w:pPr>
        <w:keepNext/>
        <w:keepLines/>
        <w:spacing w:before="480" w:after="0" w:line="276" w:lineRule="auto"/>
        <w:outlineLvl w:val="0"/>
        <w:rPr>
          <w:b/>
          <w:bCs/>
          <w:color w:val="365F91"/>
          <w:sz w:val="36"/>
          <w:szCs w:val="28"/>
          <w:lang w:val="en-NZ"/>
        </w:rPr>
      </w:pPr>
      <w:r w:rsidRPr="00581623">
        <w:rPr>
          <w:b/>
          <w:bCs/>
          <w:color w:val="365F91"/>
          <w:sz w:val="36"/>
          <w:szCs w:val="28"/>
          <w:lang w:val="en-NZ"/>
        </w:rPr>
        <w:t>Recommended Excel Skills for a SAM/Data Manager</w:t>
      </w:r>
      <w:r w:rsidR="00BD2568">
        <w:rPr>
          <w:b/>
          <w:bCs/>
          <w:color w:val="365F91"/>
          <w:sz w:val="36"/>
          <w:szCs w:val="28"/>
          <w:lang w:val="en-NZ"/>
        </w:rPr>
        <w:t xml:space="preserve"> </w:t>
      </w:r>
    </w:p>
    <w:p w:rsidR="00DE224C" w:rsidRDefault="00A408CB" w:rsidP="00581623">
      <w:pPr>
        <w:spacing w:before="0" w:after="200" w:line="276" w:lineRule="auto"/>
        <w:rPr>
          <w:rFonts w:eastAsia="Calibri"/>
          <w:sz w:val="24"/>
          <w:lang w:val="en-NZ"/>
        </w:rPr>
      </w:pPr>
      <w:bookmarkStart w:id="0" w:name="_GoBack"/>
      <w:bookmarkEnd w:id="0"/>
      <w:r>
        <w:rPr>
          <w:rFonts w:eastAsia="Calibri"/>
          <w:sz w:val="24"/>
          <w:lang w:val="en-NZ"/>
        </w:rPr>
        <w:t>This document is intended for senior leaders.</w:t>
      </w:r>
    </w:p>
    <w:p w:rsidR="00581623" w:rsidRPr="00752FB1" w:rsidRDefault="00581623" w:rsidP="00581623">
      <w:pPr>
        <w:spacing w:before="0" w:after="200" w:line="276" w:lineRule="auto"/>
        <w:rPr>
          <w:rFonts w:eastAsia="Calibri"/>
          <w:sz w:val="24"/>
          <w:lang w:val="en-NZ"/>
        </w:rPr>
      </w:pPr>
      <w:r w:rsidRPr="00752FB1">
        <w:rPr>
          <w:rFonts w:eastAsia="Calibri"/>
          <w:sz w:val="24"/>
          <w:lang w:val="en-NZ"/>
        </w:rPr>
        <w:t>As a SAM or data manager there are a number of vital skills that you will need to make the job easier and efficient</w:t>
      </w:r>
      <w:r w:rsidR="00207006">
        <w:rPr>
          <w:rFonts w:eastAsia="Calibri"/>
          <w:sz w:val="24"/>
          <w:lang w:val="en-NZ"/>
        </w:rPr>
        <w:t>,</w:t>
      </w:r>
      <w:r w:rsidRPr="00752FB1">
        <w:rPr>
          <w:rFonts w:eastAsia="Calibri"/>
          <w:sz w:val="24"/>
          <w:lang w:val="en-NZ"/>
        </w:rPr>
        <w:t xml:space="preserve"> especially if you are using excel to help analyse your school</w:t>
      </w:r>
      <w:r w:rsidR="00207006">
        <w:rPr>
          <w:rFonts w:eastAsia="Calibri"/>
          <w:sz w:val="24"/>
          <w:lang w:val="en-NZ"/>
        </w:rPr>
        <w:t>’</w:t>
      </w:r>
      <w:r w:rsidRPr="00752FB1">
        <w:rPr>
          <w:rFonts w:eastAsia="Calibri"/>
          <w:sz w:val="24"/>
          <w:lang w:val="en-NZ"/>
        </w:rPr>
        <w:t>s data. Here are some</w:t>
      </w:r>
      <w:r w:rsidR="00207006">
        <w:rPr>
          <w:rFonts w:eastAsia="Calibri"/>
          <w:sz w:val="24"/>
          <w:lang w:val="en-NZ"/>
        </w:rPr>
        <w:t xml:space="preserve"> of</w:t>
      </w:r>
      <w:r w:rsidRPr="00752FB1">
        <w:rPr>
          <w:rFonts w:eastAsia="Calibri"/>
          <w:sz w:val="24"/>
          <w:lang w:val="en-NZ"/>
        </w:rPr>
        <w:t xml:space="preserve"> the recommended skills and functions that every SAM and</w:t>
      </w:r>
      <w:r w:rsidR="00207006">
        <w:rPr>
          <w:rFonts w:eastAsia="Calibri"/>
          <w:sz w:val="24"/>
          <w:lang w:val="en-NZ"/>
        </w:rPr>
        <w:t xml:space="preserve"> data manager should know about:</w:t>
      </w:r>
    </w:p>
    <w:p w:rsidR="00581623" w:rsidRPr="00752FB1" w:rsidRDefault="00581623" w:rsidP="00581623">
      <w:pPr>
        <w:spacing w:before="0" w:after="200" w:line="276" w:lineRule="auto"/>
        <w:rPr>
          <w:rFonts w:eastAsia="Calibri"/>
          <w:b/>
          <w:color w:val="365F91"/>
          <w:sz w:val="32"/>
          <w:szCs w:val="32"/>
          <w:lang w:val="en-NZ"/>
        </w:rPr>
      </w:pPr>
      <w:r w:rsidRPr="00752FB1">
        <w:rPr>
          <w:rFonts w:eastAsia="Calibri"/>
          <w:b/>
          <w:color w:val="365F91"/>
          <w:sz w:val="32"/>
          <w:szCs w:val="32"/>
          <w:lang w:val="en-NZ"/>
        </w:rPr>
        <w:t>Basic</w:t>
      </w:r>
    </w:p>
    <w:p w:rsidR="00581623" w:rsidRPr="00E42C3E" w:rsidRDefault="00581623" w:rsidP="00E42C3E">
      <w:pPr>
        <w:pStyle w:val="ListParagraph"/>
        <w:numPr>
          <w:ilvl w:val="0"/>
          <w:numId w:val="15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Freeze panes</w:t>
      </w:r>
      <w:r w:rsidR="007562CE">
        <w:rPr>
          <w:rFonts w:eastAsia="Calibri"/>
          <w:sz w:val="24"/>
          <w:lang w:val="en-NZ"/>
        </w:rPr>
        <w:t>.</w:t>
      </w:r>
      <w:r w:rsidRPr="00E42C3E">
        <w:rPr>
          <w:rFonts w:eastAsia="Calibri"/>
          <w:sz w:val="24"/>
          <w:lang w:val="en-NZ"/>
        </w:rPr>
        <w:t xml:space="preserve"> </w:t>
      </w:r>
    </w:p>
    <w:p w:rsidR="00581623" w:rsidRPr="00E42C3E" w:rsidRDefault="00581623" w:rsidP="00E42C3E">
      <w:pPr>
        <w:pStyle w:val="ListParagraph"/>
        <w:numPr>
          <w:ilvl w:val="0"/>
          <w:numId w:val="15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Hide columns or rows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5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Sorting and filtering data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5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Keyboard shortcuts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5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Selecting rows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5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Convert an Excel Formula Result into Static Text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5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Transpose</w:t>
      </w:r>
      <w:r w:rsidR="007562CE">
        <w:rPr>
          <w:rFonts w:eastAsia="Calibri"/>
          <w:sz w:val="24"/>
          <w:lang w:val="en-NZ"/>
        </w:rPr>
        <w:t>.</w:t>
      </w:r>
    </w:p>
    <w:p w:rsidR="00716503" w:rsidRDefault="00716503" w:rsidP="00581623">
      <w:pPr>
        <w:spacing w:before="0" w:after="200" w:line="276" w:lineRule="auto"/>
        <w:rPr>
          <w:rFonts w:eastAsia="Calibri"/>
          <w:b/>
          <w:color w:val="365F91"/>
          <w:sz w:val="32"/>
          <w:szCs w:val="32"/>
          <w:lang w:val="en-NZ"/>
        </w:rPr>
      </w:pPr>
    </w:p>
    <w:p w:rsidR="00581623" w:rsidRPr="00752FB1" w:rsidRDefault="00581623" w:rsidP="00581623">
      <w:pPr>
        <w:spacing w:before="0" w:after="200" w:line="276" w:lineRule="auto"/>
        <w:rPr>
          <w:rFonts w:eastAsia="Calibri"/>
          <w:b/>
          <w:color w:val="365F91"/>
          <w:sz w:val="32"/>
          <w:szCs w:val="32"/>
          <w:lang w:val="en-NZ"/>
        </w:rPr>
      </w:pPr>
      <w:r w:rsidRPr="00752FB1">
        <w:rPr>
          <w:rFonts w:eastAsia="Calibri"/>
          <w:b/>
          <w:color w:val="365F91"/>
          <w:sz w:val="32"/>
          <w:szCs w:val="32"/>
          <w:lang w:val="en-NZ"/>
        </w:rPr>
        <w:t>Intermediate</w:t>
      </w:r>
    </w:p>
    <w:p w:rsidR="00581623" w:rsidRPr="00E42C3E" w:rsidRDefault="00581623" w:rsidP="00E42C3E">
      <w:pPr>
        <w:pStyle w:val="ListParagraph"/>
        <w:numPr>
          <w:ilvl w:val="0"/>
          <w:numId w:val="16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VLOOKUP: Find and augment data quickly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6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COUNTIF and SUMIF: Select data that meet certain conditions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6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INDEX and MATCH: Find numbers quickly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6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Slice and dice data with PIVOT</w:t>
      </w:r>
      <w:r w:rsidR="0034084C">
        <w:rPr>
          <w:rFonts w:eastAsia="Calibri"/>
          <w:sz w:val="24"/>
          <w:lang w:val="en-NZ"/>
        </w:rPr>
        <w:t xml:space="preserve"> T</w:t>
      </w:r>
      <w:r w:rsidRPr="00E42C3E">
        <w:rPr>
          <w:rFonts w:eastAsia="Calibri"/>
          <w:sz w:val="24"/>
          <w:lang w:val="en-NZ"/>
        </w:rPr>
        <w:t>ABLE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6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Conditional Formatting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6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Logical Formulas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6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Absolute and relative references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6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Pivot tables and pivot charts</w:t>
      </w:r>
      <w:r w:rsidR="007562CE">
        <w:rPr>
          <w:rFonts w:eastAsia="Calibri"/>
          <w:sz w:val="24"/>
          <w:lang w:val="en-NZ"/>
        </w:rPr>
        <w:t>.</w:t>
      </w:r>
    </w:p>
    <w:p w:rsidR="00581623" w:rsidRPr="00E42C3E" w:rsidRDefault="00581623" w:rsidP="00E42C3E">
      <w:pPr>
        <w:pStyle w:val="ListParagraph"/>
        <w:numPr>
          <w:ilvl w:val="0"/>
          <w:numId w:val="16"/>
        </w:numPr>
        <w:spacing w:before="0" w:after="200"/>
        <w:rPr>
          <w:rFonts w:eastAsia="Calibri"/>
          <w:sz w:val="24"/>
          <w:lang w:val="en-NZ"/>
        </w:rPr>
      </w:pPr>
      <w:r w:rsidRPr="00E42C3E">
        <w:rPr>
          <w:rFonts w:eastAsia="Calibri"/>
          <w:sz w:val="24"/>
          <w:lang w:val="en-NZ"/>
        </w:rPr>
        <w:t>Remove duplicates</w:t>
      </w:r>
      <w:r w:rsidR="007562CE">
        <w:rPr>
          <w:rFonts w:eastAsia="Calibri"/>
          <w:sz w:val="24"/>
          <w:lang w:val="en-NZ"/>
        </w:rPr>
        <w:t>.</w:t>
      </w:r>
    </w:p>
    <w:p w:rsidR="00581623" w:rsidRPr="00581623" w:rsidRDefault="00581623" w:rsidP="00581623">
      <w:pPr>
        <w:spacing w:before="0" w:after="200" w:line="276" w:lineRule="auto"/>
        <w:rPr>
          <w:rFonts w:eastAsia="Calibri"/>
          <w:sz w:val="22"/>
          <w:szCs w:val="22"/>
          <w:lang w:val="en-NZ"/>
        </w:rPr>
      </w:pPr>
    </w:p>
    <w:p w:rsidR="00041331" w:rsidRPr="00DF6C33" w:rsidRDefault="0034327A" w:rsidP="00DF14A4"/>
    <w:sectPr w:rsidR="00041331" w:rsidRPr="00DF6C33" w:rsidSect="00340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89" w:right="1340" w:bottom="709" w:left="1340" w:header="426" w:footer="1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68" w:rsidRDefault="000C2368">
      <w:r>
        <w:separator/>
      </w:r>
    </w:p>
  </w:endnote>
  <w:endnote w:type="continuationSeparator" w:id="0">
    <w:p w:rsidR="000C2368" w:rsidRDefault="000C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Footer"/>
    </w:pPr>
  </w:p>
  <w:p w:rsidR="004D7B9E" w:rsidRDefault="004D7B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77826346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212FCE" w:rsidRPr="00212FCE" w:rsidRDefault="00212FCE" w:rsidP="00212FCE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212FCE">
          <w:rPr>
            <w:b/>
            <w:sz w:val="12"/>
            <w:szCs w:val="12"/>
            <w:lang w:val="en-NZ"/>
          </w:rPr>
          <w:t xml:space="preserve">Developed by the Starpath Project in partnership with </w:t>
        </w:r>
        <w:r w:rsidR="005A40A0">
          <w:rPr>
            <w:b/>
            <w:sz w:val="12"/>
            <w:szCs w:val="12"/>
            <w:lang w:val="en-NZ"/>
          </w:rPr>
          <w:t>t</w:t>
        </w:r>
        <w:r w:rsidRPr="00212FCE">
          <w:rPr>
            <w:b/>
            <w:sz w:val="12"/>
            <w:szCs w:val="12"/>
            <w:lang w:val="en-NZ"/>
          </w:rPr>
          <w:t>he University of Auckland</w:t>
        </w:r>
      </w:p>
      <w:p w:rsidR="003A395D" w:rsidRDefault="003A395D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3A395D">
          <w:rPr>
            <w:b/>
            <w:sz w:val="12"/>
            <w:szCs w:val="12"/>
            <w:lang w:val="en-NZ"/>
          </w:rPr>
          <w:t>Recommended Excel Skills for a SAM/Data Manager</w:t>
        </w:r>
      </w:p>
      <w:p w:rsidR="004D7B9E" w:rsidRPr="003A395D" w:rsidRDefault="00212FCE" w:rsidP="003A395D">
        <w:pPr>
          <w:pStyle w:val="Footer"/>
          <w:jc w:val="center"/>
          <w:rPr>
            <w:b/>
            <w:sz w:val="12"/>
            <w:szCs w:val="12"/>
          </w:rPr>
        </w:pPr>
        <w:r>
          <w:rPr>
            <w:b/>
            <w:sz w:val="12"/>
            <w:szCs w:val="12"/>
          </w:rPr>
          <w:t xml:space="preserve">Page </w:t>
        </w:r>
        <w:r w:rsidR="00B533F0" w:rsidRPr="00212FCE">
          <w:rPr>
            <w:b/>
            <w:sz w:val="12"/>
            <w:szCs w:val="12"/>
          </w:rPr>
          <w:fldChar w:fldCharType="begin"/>
        </w:r>
        <w:r w:rsidRPr="00212FCE">
          <w:rPr>
            <w:b/>
            <w:sz w:val="12"/>
            <w:szCs w:val="12"/>
          </w:rPr>
          <w:instrText xml:space="preserve"> PAGE   \* MERGEFORMAT </w:instrText>
        </w:r>
        <w:r w:rsidR="00B533F0" w:rsidRPr="00212FCE">
          <w:rPr>
            <w:b/>
            <w:sz w:val="12"/>
            <w:szCs w:val="12"/>
          </w:rPr>
          <w:fldChar w:fldCharType="separate"/>
        </w:r>
        <w:r w:rsidR="0034327A">
          <w:rPr>
            <w:b/>
            <w:noProof/>
            <w:sz w:val="12"/>
            <w:szCs w:val="12"/>
          </w:rPr>
          <w:t>1</w:t>
        </w:r>
        <w:r w:rsidR="00B533F0" w:rsidRPr="00212FCE">
          <w:rPr>
            <w:b/>
            <w:noProof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E" w:rsidRDefault="00270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68" w:rsidRDefault="000C2368">
      <w:r>
        <w:separator/>
      </w:r>
    </w:p>
  </w:footnote>
  <w:footnote w:type="continuationSeparator" w:id="0">
    <w:p w:rsidR="000C2368" w:rsidRDefault="000C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Header"/>
    </w:pPr>
  </w:p>
  <w:p w:rsidR="004D7B9E" w:rsidRDefault="004D7B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B71475" w:rsidP="00B71475">
    <w:pPr>
      <w:pStyle w:val="Header"/>
      <w:tabs>
        <w:tab w:val="clear" w:pos="8306"/>
        <w:tab w:val="right" w:pos="9214"/>
      </w:tabs>
    </w:pPr>
    <w:r>
      <w:rPr>
        <w:noProof/>
        <w:lang w:val="en-NZ" w:eastAsia="en-NZ"/>
      </w:rPr>
      <w:drawing>
        <wp:inline distT="0" distB="0" distL="0" distR="0">
          <wp:extent cx="1404548" cy="468000"/>
          <wp:effectExtent l="0" t="0" r="571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48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>
          <wp:extent cx="1473050" cy="4680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E" w:rsidRDefault="00270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B0"/>
    <w:multiLevelType w:val="hybridMultilevel"/>
    <w:tmpl w:val="49AEF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9D10B99"/>
    <w:multiLevelType w:val="hybridMultilevel"/>
    <w:tmpl w:val="432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7728"/>
    <w:multiLevelType w:val="hybridMultilevel"/>
    <w:tmpl w:val="106A1A0C"/>
    <w:lvl w:ilvl="0" w:tplc="7DCA22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CEE814D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71C52D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850130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B40A5C4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206AE21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D34139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9EC4605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CF0414A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4">
    <w:nsid w:val="20AF0FF6"/>
    <w:multiLevelType w:val="hybridMultilevel"/>
    <w:tmpl w:val="1066798E"/>
    <w:lvl w:ilvl="0" w:tplc="B7C489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16DDF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D70C0D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BDAAC83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43E2ADC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03EC3B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0B8E77A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F14E0442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9730997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5">
    <w:nsid w:val="2BF04BA0"/>
    <w:multiLevelType w:val="hybridMultilevel"/>
    <w:tmpl w:val="ED1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66ED"/>
    <w:multiLevelType w:val="hybridMultilevel"/>
    <w:tmpl w:val="9C806CB2"/>
    <w:lvl w:ilvl="0" w:tplc="7B5858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44152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6F48D3A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84AAD7D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4D0C1C8C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A1ACEAE2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DE6495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1CE09FC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4BD21B5E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7">
    <w:nsid w:val="422B3B6C"/>
    <w:multiLevelType w:val="hybridMultilevel"/>
    <w:tmpl w:val="50D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12ECC"/>
    <w:multiLevelType w:val="hybridMultilevel"/>
    <w:tmpl w:val="1F86AD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C6F0E"/>
    <w:multiLevelType w:val="hybridMultilevel"/>
    <w:tmpl w:val="9238D61E"/>
    <w:lvl w:ilvl="0" w:tplc="E8CA3D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D4131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901C233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919C88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0B2E2FA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40FA03F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1C65B90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1A709DE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F1444BD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0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1">
    <w:nsid w:val="6DE528EB"/>
    <w:multiLevelType w:val="hybridMultilevel"/>
    <w:tmpl w:val="E98E8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5618"/>
    <w:multiLevelType w:val="hybridMultilevel"/>
    <w:tmpl w:val="2E781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356D5"/>
    <w:multiLevelType w:val="hybridMultilevel"/>
    <w:tmpl w:val="CB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950C7"/>
    <w:multiLevelType w:val="hybridMultilevel"/>
    <w:tmpl w:val="4E3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4015E"/>
    <w:multiLevelType w:val="hybridMultilevel"/>
    <w:tmpl w:val="2C08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  <w:num w:numId="15">
    <w:abstractNumId w:val="12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F0"/>
    <w:rsid w:val="00077BB2"/>
    <w:rsid w:val="000A7E56"/>
    <w:rsid w:val="000C2368"/>
    <w:rsid w:val="00174C0B"/>
    <w:rsid w:val="001A179A"/>
    <w:rsid w:val="00207006"/>
    <w:rsid w:val="00212FCE"/>
    <w:rsid w:val="0022237C"/>
    <w:rsid w:val="00270C4E"/>
    <w:rsid w:val="0034084C"/>
    <w:rsid w:val="0034327A"/>
    <w:rsid w:val="003A395D"/>
    <w:rsid w:val="004D7B9E"/>
    <w:rsid w:val="00581623"/>
    <w:rsid w:val="005A40A0"/>
    <w:rsid w:val="00716503"/>
    <w:rsid w:val="00752FB1"/>
    <w:rsid w:val="007562CE"/>
    <w:rsid w:val="007661DA"/>
    <w:rsid w:val="007B778C"/>
    <w:rsid w:val="008D4CDD"/>
    <w:rsid w:val="00A408CB"/>
    <w:rsid w:val="00B21AF0"/>
    <w:rsid w:val="00B533F0"/>
    <w:rsid w:val="00B71475"/>
    <w:rsid w:val="00BD2568"/>
    <w:rsid w:val="00CE2EE1"/>
    <w:rsid w:val="00DB1E96"/>
    <w:rsid w:val="00DE224C"/>
    <w:rsid w:val="00DF14A4"/>
    <w:rsid w:val="00DF6C33"/>
    <w:rsid w:val="00E42C3E"/>
    <w:rsid w:val="00F47E16"/>
    <w:rsid w:val="00F51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4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4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874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Tania Linley-Richardson</cp:lastModifiedBy>
  <cp:revision>16</cp:revision>
  <cp:lastPrinted>2008-05-29T00:59:00Z</cp:lastPrinted>
  <dcterms:created xsi:type="dcterms:W3CDTF">2015-10-21T01:53:00Z</dcterms:created>
  <dcterms:modified xsi:type="dcterms:W3CDTF">2016-01-15T01:27:00Z</dcterms:modified>
</cp:coreProperties>
</file>