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4B" w:rsidRPr="005442EA" w:rsidRDefault="006265ED" w:rsidP="00A3404B">
      <w:pPr>
        <w:keepNext/>
        <w:keepLines/>
        <w:spacing w:before="0" w:after="0"/>
        <w:outlineLvl w:val="0"/>
        <w:rPr>
          <w:rFonts w:eastAsia="MS Gothic"/>
          <w:b/>
          <w:bCs/>
          <w:color w:val="1F497D"/>
          <w:sz w:val="36"/>
          <w:szCs w:val="36"/>
          <w:lang w:val="en-NZ"/>
        </w:rPr>
      </w:pPr>
      <w:r>
        <w:rPr>
          <w:rFonts w:eastAsia="MS Gothic"/>
          <w:b/>
          <w:bCs/>
          <w:color w:val="1F497D"/>
          <w:sz w:val="36"/>
          <w:szCs w:val="36"/>
          <w:lang w:val="en-NZ"/>
        </w:rPr>
        <w:t xml:space="preserve">Handy Hints for managing </w:t>
      </w:r>
      <w:r w:rsidR="00215145">
        <w:rPr>
          <w:rFonts w:eastAsia="MS Gothic"/>
          <w:b/>
          <w:bCs/>
          <w:color w:val="1F497D"/>
          <w:sz w:val="36"/>
          <w:szCs w:val="36"/>
          <w:lang w:val="en-NZ"/>
        </w:rPr>
        <w:t xml:space="preserve">school data </w:t>
      </w:r>
      <w:bookmarkStart w:id="0" w:name="_GoBack"/>
      <w:bookmarkEnd w:id="0"/>
      <w:r w:rsidR="0028661B">
        <w:rPr>
          <w:rFonts w:eastAsia="MS Gothic"/>
          <w:b/>
          <w:bCs/>
          <w:color w:val="1F497D"/>
          <w:sz w:val="36"/>
          <w:szCs w:val="36"/>
          <w:lang w:val="en-NZ"/>
        </w:rPr>
        <w:t xml:space="preserve"> </w:t>
      </w:r>
    </w:p>
    <w:p w:rsidR="00AE310B" w:rsidRPr="00AE310B" w:rsidRDefault="00AE310B" w:rsidP="00A3404B">
      <w:pPr>
        <w:keepNext/>
        <w:keepLines/>
        <w:spacing w:before="200" w:after="0"/>
        <w:outlineLvl w:val="4"/>
        <w:rPr>
          <w:rFonts w:eastAsia="MS Gothic"/>
          <w:sz w:val="24"/>
          <w:lang w:val="en-NZ"/>
        </w:rPr>
      </w:pPr>
      <w:r w:rsidRPr="00AE310B">
        <w:rPr>
          <w:rFonts w:eastAsia="MS Gothic"/>
          <w:sz w:val="24"/>
          <w:lang w:val="en-NZ"/>
        </w:rPr>
        <w:t xml:space="preserve">This document is intended for the SAM or data entry manager in a school. </w:t>
      </w:r>
    </w:p>
    <w:p w:rsidR="00A3404B" w:rsidRPr="005442EA" w:rsidRDefault="00A3404B" w:rsidP="00A3404B">
      <w:pPr>
        <w:keepNext/>
        <w:keepLines/>
        <w:spacing w:before="200" w:after="0"/>
        <w:outlineLvl w:val="4"/>
        <w:rPr>
          <w:rFonts w:eastAsia="MS Gothic"/>
          <w:color w:val="243F60"/>
          <w:sz w:val="32"/>
          <w:szCs w:val="32"/>
          <w:lang w:val="en-NZ"/>
        </w:rPr>
      </w:pPr>
      <w:r w:rsidRPr="005442EA">
        <w:rPr>
          <w:rFonts w:eastAsia="MS Gothic"/>
          <w:b/>
          <w:color w:val="1F497D"/>
          <w:sz w:val="32"/>
          <w:szCs w:val="32"/>
          <w:lang w:val="en-NZ"/>
        </w:rPr>
        <w:t>Use the SMS to store all achievement data</w:t>
      </w:r>
    </w:p>
    <w:p w:rsidR="00A3404B" w:rsidRPr="005442EA" w:rsidRDefault="00A3404B" w:rsidP="00A3404B">
      <w:pPr>
        <w:spacing w:before="0" w:after="0"/>
        <w:rPr>
          <w:rFonts w:ascii="Cambria" w:eastAsia="MS Mincho" w:hAnsi="Cambria"/>
          <w:sz w:val="24"/>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Establish a school-wide policy that all achievement data is stored on the SMS. Too often we found many pockets of data around the school, none of which could be accessed to create a comprehensive academic profile for any given student. Departing staff often means departing data too.</w:t>
      </w:r>
    </w:p>
    <w:p w:rsidR="00A3404B" w:rsidRPr="005442EA" w:rsidRDefault="00A3404B" w:rsidP="00A3404B">
      <w:pPr>
        <w:keepNext/>
        <w:keepLines/>
        <w:spacing w:before="200" w:after="0"/>
        <w:outlineLvl w:val="4"/>
        <w:rPr>
          <w:rFonts w:eastAsia="MS Gothic"/>
          <w:b/>
          <w:color w:val="1F497D"/>
          <w:sz w:val="32"/>
          <w:szCs w:val="32"/>
          <w:lang w:val="en-NZ"/>
        </w:rPr>
      </w:pPr>
      <w:r w:rsidRPr="005442EA">
        <w:rPr>
          <w:rFonts w:eastAsia="MS Gothic"/>
          <w:b/>
          <w:color w:val="1F497D"/>
          <w:sz w:val="32"/>
          <w:szCs w:val="32"/>
          <w:lang w:val="en-NZ"/>
        </w:rPr>
        <w:t>Always use and retain the student’s unique ID</w:t>
      </w:r>
    </w:p>
    <w:p w:rsidR="00A3404B" w:rsidRPr="005442EA" w:rsidRDefault="00A3404B" w:rsidP="00A3404B">
      <w:pPr>
        <w:spacing w:before="0" w:after="0"/>
        <w:rPr>
          <w:rFonts w:ascii="Cambria" w:eastAsia="MS Mincho" w:hAnsi="Cambria"/>
          <w:sz w:val="24"/>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Accurate data matching can be done fairly easily electronically, but this requires the use of a unique ID for each student. When downloading a list of students to record achievement data, or saving the Tabular Report of an e-asTTle assessment, always include and retain the student ID or NSN in the saved record.</w:t>
      </w:r>
    </w:p>
    <w:p w:rsidR="00A3404B" w:rsidRPr="005442EA" w:rsidRDefault="00A3404B" w:rsidP="00A3404B">
      <w:pPr>
        <w:keepNext/>
        <w:keepLines/>
        <w:spacing w:before="200" w:after="0"/>
        <w:outlineLvl w:val="4"/>
        <w:rPr>
          <w:rFonts w:eastAsia="MS Gothic"/>
          <w:b/>
          <w:color w:val="1F497D"/>
          <w:sz w:val="32"/>
          <w:szCs w:val="32"/>
          <w:lang w:val="en-NZ"/>
        </w:rPr>
      </w:pPr>
      <w:r w:rsidRPr="005442EA">
        <w:rPr>
          <w:rFonts w:eastAsia="MS Gothic"/>
          <w:b/>
          <w:color w:val="1F497D"/>
          <w:sz w:val="32"/>
          <w:szCs w:val="32"/>
          <w:lang w:val="en-NZ"/>
        </w:rPr>
        <w:t>Store all original data files in a data archive file</w:t>
      </w:r>
    </w:p>
    <w:p w:rsidR="00A3404B" w:rsidRPr="005442EA" w:rsidRDefault="00A3404B" w:rsidP="00A3404B">
      <w:pPr>
        <w:spacing w:before="0" w:after="0"/>
        <w:rPr>
          <w:rFonts w:ascii="Cambria" w:eastAsia="MS Mincho" w:hAnsi="Cambria"/>
          <w:sz w:val="24"/>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Data uploaded in to the SMS often updates a student’s status, but does not retain the actual data entered. Level 1 credits obtained this year are usually added to and over-write the Level 1 credits from last year, so the actual number of credits earned last year are “lost”. Retaining the original files in an archive file helps when you wish to analyse the number of Level 1 credits obtained in a given year.</w:t>
      </w:r>
    </w:p>
    <w:p w:rsidR="00A3404B" w:rsidRPr="005442EA" w:rsidRDefault="00A3404B" w:rsidP="00A3404B">
      <w:pPr>
        <w:keepNext/>
        <w:keepLines/>
        <w:spacing w:before="200" w:after="0"/>
        <w:outlineLvl w:val="4"/>
        <w:rPr>
          <w:rFonts w:eastAsia="MS Gothic"/>
          <w:b/>
          <w:color w:val="1F497D"/>
          <w:sz w:val="32"/>
          <w:szCs w:val="32"/>
          <w:lang w:val="en-NZ"/>
        </w:rPr>
      </w:pPr>
      <w:r w:rsidRPr="005442EA">
        <w:rPr>
          <w:rFonts w:eastAsia="MS Gothic"/>
          <w:b/>
          <w:color w:val="1F497D"/>
          <w:sz w:val="32"/>
          <w:szCs w:val="32"/>
          <w:lang w:val="en-NZ"/>
        </w:rPr>
        <w:t>Check data for integrity</w:t>
      </w:r>
    </w:p>
    <w:p w:rsidR="00A3404B" w:rsidRPr="005442EA" w:rsidRDefault="00A3404B" w:rsidP="00A3404B">
      <w:pPr>
        <w:spacing w:before="0" w:after="0"/>
        <w:rPr>
          <w:rFonts w:ascii="Cambria" w:eastAsia="MS Mincho" w:hAnsi="Cambria"/>
          <w:sz w:val="32"/>
          <w:szCs w:val="32"/>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Make sure that the data that are entered in the SMS match the original data file – transfer errors are possible. Also, are they valid values? A PAT stanine entry of 19 in the SMS is probably a typographical error for 1 or 9, which are worlds apart in terms of that student’s achievement.</w:t>
      </w:r>
    </w:p>
    <w:p w:rsidR="00A3404B" w:rsidRPr="005442EA" w:rsidRDefault="00A3404B" w:rsidP="00A3404B">
      <w:pPr>
        <w:keepNext/>
        <w:keepLines/>
        <w:spacing w:before="200" w:after="0"/>
        <w:outlineLvl w:val="4"/>
        <w:rPr>
          <w:rFonts w:eastAsia="MS Gothic"/>
          <w:b/>
          <w:color w:val="1F497D"/>
          <w:sz w:val="32"/>
          <w:szCs w:val="32"/>
          <w:lang w:val="en-NZ"/>
        </w:rPr>
      </w:pPr>
      <w:r w:rsidRPr="005442EA">
        <w:rPr>
          <w:rFonts w:eastAsia="MS Gothic"/>
          <w:b/>
          <w:color w:val="1F497D"/>
          <w:sz w:val="32"/>
          <w:szCs w:val="32"/>
          <w:lang w:val="en-NZ"/>
        </w:rPr>
        <w:t>Avoid missing data</w:t>
      </w:r>
    </w:p>
    <w:p w:rsidR="00A3404B" w:rsidRPr="005442EA" w:rsidRDefault="00A3404B" w:rsidP="00A3404B">
      <w:pPr>
        <w:spacing w:before="0" w:after="0"/>
        <w:rPr>
          <w:rFonts w:ascii="Cambria" w:eastAsia="MS Mincho" w:hAnsi="Cambria"/>
          <w:sz w:val="24"/>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To build a comprehensive academic profile for a student, you will need as much achievement data about that student as you can possibly obtain. Follow up on students who are absent for assessments, and make sure that all completed assessments are marked and recorded. It was not unusual for us to see an e-asTTle assessment assigned to 301 students, of whom 256 had completed the test, but the number of marked assessments was 238. This meant that a fifth of this cohort did not have results for that assessment. If possible, seek achievement data from a student’s previous school to help complete their academic profile, and be prepared to share your data with other schools when a student leaves your school.</w:t>
      </w:r>
    </w:p>
    <w:p w:rsidR="00A3404B" w:rsidRPr="005442EA" w:rsidRDefault="00A3404B" w:rsidP="00A3404B">
      <w:pPr>
        <w:keepNext/>
        <w:keepLines/>
        <w:spacing w:before="200" w:after="0"/>
        <w:outlineLvl w:val="4"/>
        <w:rPr>
          <w:rFonts w:eastAsia="MS Gothic"/>
          <w:b/>
          <w:color w:val="1F497D"/>
          <w:sz w:val="32"/>
          <w:szCs w:val="32"/>
          <w:lang w:val="en-NZ"/>
        </w:rPr>
      </w:pPr>
      <w:r w:rsidRPr="005442EA">
        <w:rPr>
          <w:rFonts w:eastAsia="MS Gothic"/>
          <w:b/>
          <w:color w:val="1F497D"/>
          <w:sz w:val="32"/>
          <w:szCs w:val="32"/>
          <w:lang w:val="en-NZ"/>
        </w:rPr>
        <w:lastRenderedPageBreak/>
        <w:t>Changing the school’s SMS is a time for carefully planned change management</w:t>
      </w:r>
    </w:p>
    <w:p w:rsidR="00A3404B" w:rsidRPr="005442EA" w:rsidRDefault="00A3404B" w:rsidP="00A3404B">
      <w:pPr>
        <w:spacing w:before="0" w:after="0"/>
        <w:rPr>
          <w:rFonts w:ascii="Cambria" w:eastAsia="MS Mincho" w:hAnsi="Cambria"/>
          <w:sz w:val="24"/>
          <w:lang w:val="en-US"/>
        </w:rPr>
      </w:pPr>
    </w:p>
    <w:p w:rsidR="00A3404B" w:rsidRPr="005442EA" w:rsidRDefault="00A3404B" w:rsidP="00A3404B">
      <w:pPr>
        <w:spacing w:before="0" w:after="0"/>
        <w:rPr>
          <w:rFonts w:eastAsia="MS Mincho"/>
          <w:sz w:val="24"/>
          <w:lang w:val="en-NZ"/>
        </w:rPr>
      </w:pPr>
      <w:r w:rsidRPr="005442EA">
        <w:rPr>
          <w:rFonts w:eastAsia="MS Mincho"/>
          <w:sz w:val="24"/>
          <w:lang w:val="en-NZ"/>
        </w:rPr>
        <w:t>A number of secondary schools have recently been faced with the option of changing their SMS as a result of one provider moving their operations off-shore. In the absence of on-the-ground support, many of these schools have chosen to switch to a New Zealand based provider.</w:t>
      </w:r>
    </w:p>
    <w:p w:rsidR="00A3404B" w:rsidRPr="005442EA" w:rsidRDefault="00A3404B" w:rsidP="00A3404B">
      <w:pPr>
        <w:spacing w:before="0" w:after="0"/>
        <w:rPr>
          <w:rFonts w:eastAsia="MS Mincho"/>
          <w:sz w:val="24"/>
          <w:lang w:val="en-NZ"/>
        </w:rPr>
      </w:pPr>
    </w:p>
    <w:p w:rsidR="00A3404B" w:rsidRPr="005442EA" w:rsidRDefault="00A3404B" w:rsidP="00A3404B">
      <w:pPr>
        <w:spacing w:before="0" w:after="0"/>
        <w:rPr>
          <w:rFonts w:eastAsia="MS Mincho"/>
          <w:sz w:val="24"/>
          <w:lang w:val="en-NZ"/>
        </w:rPr>
      </w:pPr>
      <w:r w:rsidRPr="005442EA">
        <w:rPr>
          <w:rFonts w:eastAsia="MS Mincho"/>
          <w:sz w:val="24"/>
          <w:lang w:val="en-NZ"/>
        </w:rPr>
        <w:t>This change requires careful planning to ensure that all records are successfully migrated from the old system to the new, and that all of the staff who use the system have adequate and timely training to make the best use of the new SMS. This requires a clearly articulated change management plan, which includes widespread consultation to ensure that all aspects of the change are considered and are able to be addressed.</w:t>
      </w:r>
    </w:p>
    <w:p w:rsidR="00A3404B" w:rsidRPr="005442EA" w:rsidRDefault="00A3404B" w:rsidP="00A3404B">
      <w:pPr>
        <w:keepNext/>
        <w:spacing w:before="240"/>
        <w:outlineLvl w:val="2"/>
        <w:rPr>
          <w:rFonts w:cs="Arial"/>
          <w:b/>
          <w:bCs/>
          <w:sz w:val="24"/>
          <w:lang w:val="en-NZ"/>
        </w:rPr>
      </w:pPr>
    </w:p>
    <w:p w:rsidR="00A3404B" w:rsidRPr="005442EA" w:rsidRDefault="00A3404B" w:rsidP="00A3404B">
      <w:pPr>
        <w:keepNext/>
        <w:spacing w:before="240"/>
        <w:outlineLvl w:val="2"/>
        <w:rPr>
          <w:rFonts w:cs="Arial"/>
          <w:b/>
          <w:bCs/>
          <w:sz w:val="18"/>
          <w:szCs w:val="18"/>
          <w:lang w:val="en-NZ"/>
        </w:rPr>
      </w:pPr>
    </w:p>
    <w:p w:rsidR="00A3404B" w:rsidRPr="005442EA" w:rsidRDefault="00A3404B" w:rsidP="00A3404B">
      <w:pPr>
        <w:spacing w:before="0" w:after="0"/>
        <w:rPr>
          <w:rFonts w:ascii="Cambria" w:eastAsia="MS Mincho" w:hAnsi="Cambria"/>
          <w:sz w:val="24"/>
          <w:lang w:val="en-US"/>
        </w:rPr>
      </w:pPr>
    </w:p>
    <w:p w:rsidR="00A3404B" w:rsidRPr="00DF6C33" w:rsidRDefault="00A3404B" w:rsidP="00A3404B"/>
    <w:p w:rsidR="00041331" w:rsidRPr="00DF6C33" w:rsidRDefault="00AE310B" w:rsidP="00DF14A4"/>
    <w:sectPr w:rsidR="00041331" w:rsidRPr="00DF6C33" w:rsidSect="00B71475">
      <w:headerReference w:type="even" r:id="rId8"/>
      <w:headerReference w:type="default" r:id="rId9"/>
      <w:footerReference w:type="even" r:id="rId10"/>
      <w:footerReference w:type="default" r:id="rId11"/>
      <w:pgSz w:w="11910" w:h="16840"/>
      <w:pgMar w:top="1383" w:right="1340" w:bottom="709" w:left="1340" w:header="284" w:footer="14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54" w:rsidRDefault="00A10D54">
      <w:r>
        <w:separator/>
      </w:r>
    </w:p>
  </w:endnote>
  <w:endnote w:type="continuationSeparator" w:id="0">
    <w:p w:rsidR="00A10D54" w:rsidRDefault="00A1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Footer"/>
    </w:pPr>
  </w:p>
  <w:p w:rsidR="004D7B9E" w:rsidRDefault="004D7B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778263467"/>
      <w:docPartObj>
        <w:docPartGallery w:val="Page Numbers (Bottom of Page)"/>
        <w:docPartUnique/>
      </w:docPartObj>
    </w:sdtPr>
    <w:sdtEndPr>
      <w:rPr>
        <w:b/>
        <w:noProof/>
      </w:rPr>
    </w:sdtEndPr>
    <w:sdtContent>
      <w:p w:rsidR="00212FCE" w:rsidRPr="00212FCE" w:rsidRDefault="00212FCE" w:rsidP="00212FCE">
        <w:pPr>
          <w:pStyle w:val="Footer"/>
          <w:jc w:val="center"/>
          <w:rPr>
            <w:b/>
            <w:sz w:val="12"/>
            <w:szCs w:val="12"/>
            <w:lang w:val="en-NZ"/>
          </w:rPr>
        </w:pPr>
        <w:r w:rsidRPr="00212FCE">
          <w:rPr>
            <w:b/>
            <w:sz w:val="12"/>
            <w:szCs w:val="12"/>
            <w:lang w:val="en-NZ"/>
          </w:rPr>
          <w:t xml:space="preserve">Developed by the Starpath Project in partnership with </w:t>
        </w:r>
        <w:r w:rsidR="00A3404B">
          <w:rPr>
            <w:b/>
            <w:sz w:val="12"/>
            <w:szCs w:val="12"/>
            <w:lang w:val="en-NZ"/>
          </w:rPr>
          <w:t>t</w:t>
        </w:r>
        <w:r w:rsidRPr="00212FCE">
          <w:rPr>
            <w:b/>
            <w:sz w:val="12"/>
            <w:szCs w:val="12"/>
            <w:lang w:val="en-NZ"/>
          </w:rPr>
          <w:t>he University of Auckland</w:t>
        </w:r>
      </w:p>
      <w:p w:rsidR="0001076C" w:rsidRDefault="0001076C">
        <w:pPr>
          <w:pStyle w:val="Footer"/>
          <w:jc w:val="center"/>
          <w:rPr>
            <w:b/>
            <w:sz w:val="12"/>
            <w:szCs w:val="12"/>
            <w:lang w:val="en-NZ"/>
          </w:rPr>
        </w:pPr>
        <w:r w:rsidRPr="0001076C">
          <w:rPr>
            <w:b/>
            <w:sz w:val="12"/>
            <w:szCs w:val="12"/>
            <w:lang w:val="en-NZ"/>
          </w:rPr>
          <w:t>Handy Hints for managing an EDB</w:t>
        </w:r>
      </w:p>
      <w:p w:rsidR="00212FCE" w:rsidRPr="00212FCE" w:rsidRDefault="00212FCE">
        <w:pPr>
          <w:pStyle w:val="Footer"/>
          <w:jc w:val="center"/>
          <w:rPr>
            <w:b/>
            <w:sz w:val="12"/>
            <w:szCs w:val="12"/>
          </w:rPr>
        </w:pPr>
        <w:r>
          <w:rPr>
            <w:b/>
            <w:sz w:val="12"/>
            <w:szCs w:val="12"/>
          </w:rPr>
          <w:t xml:space="preserve">Page </w:t>
        </w:r>
        <w:r w:rsidR="007D20BF" w:rsidRPr="00212FCE">
          <w:rPr>
            <w:b/>
            <w:sz w:val="12"/>
            <w:szCs w:val="12"/>
          </w:rPr>
          <w:fldChar w:fldCharType="begin"/>
        </w:r>
        <w:r w:rsidRPr="00212FCE">
          <w:rPr>
            <w:b/>
            <w:sz w:val="12"/>
            <w:szCs w:val="12"/>
          </w:rPr>
          <w:instrText xml:space="preserve"> PAGE   \* MERGEFORMAT </w:instrText>
        </w:r>
        <w:r w:rsidR="007D20BF" w:rsidRPr="00212FCE">
          <w:rPr>
            <w:b/>
            <w:sz w:val="12"/>
            <w:szCs w:val="12"/>
          </w:rPr>
          <w:fldChar w:fldCharType="separate"/>
        </w:r>
        <w:r w:rsidR="00AE310B">
          <w:rPr>
            <w:b/>
            <w:noProof/>
            <w:sz w:val="12"/>
            <w:szCs w:val="12"/>
          </w:rPr>
          <w:t>1</w:t>
        </w:r>
        <w:r w:rsidR="007D20BF" w:rsidRPr="00212FCE">
          <w:rPr>
            <w:b/>
            <w:noProof/>
            <w:sz w:val="12"/>
            <w:szCs w:val="12"/>
          </w:rPr>
          <w:fldChar w:fldCharType="end"/>
        </w:r>
      </w:p>
    </w:sdtContent>
  </w:sdt>
  <w:p w:rsidR="00041331" w:rsidRPr="00212FCE" w:rsidRDefault="00AE310B" w:rsidP="00041331">
    <w:pPr>
      <w:pStyle w:val="Footer"/>
      <w:spacing w:before="0" w:after="0"/>
      <w:jc w:val="center"/>
      <w:rPr>
        <w:b/>
        <w:sz w:val="12"/>
        <w:szCs w:val="12"/>
        <w:lang w:val="en-NZ"/>
      </w:rPr>
    </w:pPr>
  </w:p>
  <w:p w:rsidR="004D7B9E" w:rsidRDefault="004D7B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54" w:rsidRDefault="00A10D54">
      <w:r>
        <w:separator/>
      </w:r>
    </w:p>
  </w:footnote>
  <w:footnote w:type="continuationSeparator" w:id="0">
    <w:p w:rsidR="00A10D54" w:rsidRDefault="00A1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212FCE">
    <w:pPr>
      <w:pStyle w:val="Header"/>
    </w:pPr>
  </w:p>
  <w:p w:rsidR="004D7B9E" w:rsidRDefault="004D7B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FCE" w:rsidRDefault="00B71475" w:rsidP="00B71475">
    <w:pPr>
      <w:pStyle w:val="Header"/>
      <w:tabs>
        <w:tab w:val="clear" w:pos="8306"/>
        <w:tab w:val="right" w:pos="9214"/>
      </w:tabs>
    </w:pPr>
    <w:r>
      <w:rPr>
        <w:noProof/>
        <w:lang w:val="en-NZ" w:eastAsia="en-NZ"/>
      </w:rPr>
      <w:drawing>
        <wp:inline distT="0" distB="0" distL="0" distR="0">
          <wp:extent cx="1404548" cy="468000"/>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548" cy="468000"/>
                  </a:xfrm>
                  <a:prstGeom prst="rect">
                    <a:avLst/>
                  </a:prstGeom>
                  <a:noFill/>
                </pic:spPr>
              </pic:pic>
            </a:graphicData>
          </a:graphic>
        </wp:inline>
      </w:drawing>
    </w:r>
    <w:r>
      <w:tab/>
    </w:r>
    <w:r>
      <w:tab/>
    </w:r>
    <w:r>
      <w:rPr>
        <w:noProof/>
        <w:lang w:val="en-NZ" w:eastAsia="en-NZ"/>
      </w:rPr>
      <w:drawing>
        <wp:inline distT="0" distB="0" distL="0" distR="0">
          <wp:extent cx="1473050" cy="468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3050" cy="468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7B0"/>
    <w:multiLevelType w:val="hybridMultilevel"/>
    <w:tmpl w:val="49AEFE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6A3EAD"/>
    <w:multiLevelType w:val="multilevel"/>
    <w:tmpl w:val="0409001F"/>
    <w:styleLink w:val="StyleOutlinenumbered"/>
    <w:lvl w:ilvl="0">
      <w:start w:val="2"/>
      <w:numFmt w:val="decimal"/>
      <w:lvlText w:val="%1."/>
      <w:lvlJc w:val="left"/>
      <w:pPr>
        <w:tabs>
          <w:tab w:val="num" w:pos="360"/>
        </w:tabs>
        <w:ind w:left="360" w:hanging="360"/>
      </w:pPr>
      <w:rPr>
        <w:rFonts w:ascii="Arial" w:hAnsi="Arial"/>
        <w:b/>
        <w:sz w:val="1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9D10B99"/>
    <w:multiLevelType w:val="hybridMultilevel"/>
    <w:tmpl w:val="4322F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27728"/>
    <w:multiLevelType w:val="hybridMultilevel"/>
    <w:tmpl w:val="106A1A0C"/>
    <w:lvl w:ilvl="0" w:tplc="7DCA2236">
      <w:start w:val="1"/>
      <w:numFmt w:val="bullet"/>
      <w:lvlText w:val=""/>
      <w:lvlJc w:val="left"/>
      <w:pPr>
        <w:ind w:left="820" w:hanging="360"/>
      </w:pPr>
      <w:rPr>
        <w:rFonts w:ascii="Symbol" w:eastAsia="Symbol" w:hAnsi="Symbol" w:hint="default"/>
        <w:sz w:val="28"/>
        <w:szCs w:val="28"/>
      </w:rPr>
    </w:lvl>
    <w:lvl w:ilvl="1" w:tplc="CEE814D6">
      <w:start w:val="1"/>
      <w:numFmt w:val="bullet"/>
      <w:lvlText w:val="•"/>
      <w:lvlJc w:val="left"/>
      <w:pPr>
        <w:ind w:left="1634" w:hanging="360"/>
      </w:pPr>
      <w:rPr>
        <w:rFonts w:hint="default"/>
      </w:rPr>
    </w:lvl>
    <w:lvl w:ilvl="2" w:tplc="A71C52D4">
      <w:start w:val="1"/>
      <w:numFmt w:val="bullet"/>
      <w:lvlText w:val="•"/>
      <w:lvlJc w:val="left"/>
      <w:pPr>
        <w:ind w:left="2449" w:hanging="360"/>
      </w:pPr>
      <w:rPr>
        <w:rFonts w:hint="default"/>
      </w:rPr>
    </w:lvl>
    <w:lvl w:ilvl="3" w:tplc="18501302">
      <w:start w:val="1"/>
      <w:numFmt w:val="bullet"/>
      <w:lvlText w:val="•"/>
      <w:lvlJc w:val="left"/>
      <w:pPr>
        <w:ind w:left="3263" w:hanging="360"/>
      </w:pPr>
      <w:rPr>
        <w:rFonts w:hint="default"/>
      </w:rPr>
    </w:lvl>
    <w:lvl w:ilvl="4" w:tplc="B40A5C44">
      <w:start w:val="1"/>
      <w:numFmt w:val="bullet"/>
      <w:lvlText w:val="•"/>
      <w:lvlJc w:val="left"/>
      <w:pPr>
        <w:ind w:left="4078" w:hanging="360"/>
      </w:pPr>
      <w:rPr>
        <w:rFonts w:hint="default"/>
      </w:rPr>
    </w:lvl>
    <w:lvl w:ilvl="5" w:tplc="206AE218">
      <w:start w:val="1"/>
      <w:numFmt w:val="bullet"/>
      <w:lvlText w:val="•"/>
      <w:lvlJc w:val="left"/>
      <w:pPr>
        <w:ind w:left="4893" w:hanging="360"/>
      </w:pPr>
      <w:rPr>
        <w:rFonts w:hint="default"/>
      </w:rPr>
    </w:lvl>
    <w:lvl w:ilvl="6" w:tplc="5D34139C">
      <w:start w:val="1"/>
      <w:numFmt w:val="bullet"/>
      <w:lvlText w:val="•"/>
      <w:lvlJc w:val="left"/>
      <w:pPr>
        <w:ind w:left="5707" w:hanging="360"/>
      </w:pPr>
      <w:rPr>
        <w:rFonts w:hint="default"/>
      </w:rPr>
    </w:lvl>
    <w:lvl w:ilvl="7" w:tplc="9EC46052">
      <w:start w:val="1"/>
      <w:numFmt w:val="bullet"/>
      <w:lvlText w:val="•"/>
      <w:lvlJc w:val="left"/>
      <w:pPr>
        <w:ind w:left="6522" w:hanging="360"/>
      </w:pPr>
      <w:rPr>
        <w:rFonts w:hint="default"/>
      </w:rPr>
    </w:lvl>
    <w:lvl w:ilvl="8" w:tplc="8CF0414A">
      <w:start w:val="1"/>
      <w:numFmt w:val="bullet"/>
      <w:lvlText w:val="•"/>
      <w:lvlJc w:val="left"/>
      <w:pPr>
        <w:ind w:left="7337" w:hanging="360"/>
      </w:pPr>
      <w:rPr>
        <w:rFonts w:hint="default"/>
      </w:rPr>
    </w:lvl>
  </w:abstractNum>
  <w:abstractNum w:abstractNumId="4">
    <w:nsid w:val="20AF0FF6"/>
    <w:multiLevelType w:val="hybridMultilevel"/>
    <w:tmpl w:val="1066798E"/>
    <w:lvl w:ilvl="0" w:tplc="B7C489B0">
      <w:start w:val="1"/>
      <w:numFmt w:val="bullet"/>
      <w:lvlText w:val=""/>
      <w:lvlJc w:val="left"/>
      <w:pPr>
        <w:ind w:left="820" w:hanging="360"/>
      </w:pPr>
      <w:rPr>
        <w:rFonts w:ascii="Symbol" w:eastAsia="Symbol" w:hAnsi="Symbol" w:hint="default"/>
        <w:sz w:val="24"/>
        <w:szCs w:val="24"/>
      </w:rPr>
    </w:lvl>
    <w:lvl w:ilvl="1" w:tplc="9516DDFE">
      <w:start w:val="1"/>
      <w:numFmt w:val="bullet"/>
      <w:lvlText w:val="•"/>
      <w:lvlJc w:val="left"/>
      <w:pPr>
        <w:ind w:left="1660" w:hanging="360"/>
      </w:pPr>
      <w:rPr>
        <w:rFonts w:hint="default"/>
      </w:rPr>
    </w:lvl>
    <w:lvl w:ilvl="2" w:tplc="DD70C0D8">
      <w:start w:val="1"/>
      <w:numFmt w:val="bullet"/>
      <w:lvlText w:val="•"/>
      <w:lvlJc w:val="left"/>
      <w:pPr>
        <w:ind w:left="2501" w:hanging="360"/>
      </w:pPr>
      <w:rPr>
        <w:rFonts w:hint="default"/>
      </w:rPr>
    </w:lvl>
    <w:lvl w:ilvl="3" w:tplc="BDAAC836">
      <w:start w:val="1"/>
      <w:numFmt w:val="bullet"/>
      <w:lvlText w:val="•"/>
      <w:lvlJc w:val="left"/>
      <w:pPr>
        <w:ind w:left="3341" w:hanging="360"/>
      </w:pPr>
      <w:rPr>
        <w:rFonts w:hint="default"/>
      </w:rPr>
    </w:lvl>
    <w:lvl w:ilvl="4" w:tplc="43E2ADCE">
      <w:start w:val="1"/>
      <w:numFmt w:val="bullet"/>
      <w:lvlText w:val="•"/>
      <w:lvlJc w:val="left"/>
      <w:pPr>
        <w:ind w:left="4182" w:hanging="360"/>
      </w:pPr>
      <w:rPr>
        <w:rFonts w:hint="default"/>
      </w:rPr>
    </w:lvl>
    <w:lvl w:ilvl="5" w:tplc="503EC3BC">
      <w:start w:val="1"/>
      <w:numFmt w:val="bullet"/>
      <w:lvlText w:val="•"/>
      <w:lvlJc w:val="left"/>
      <w:pPr>
        <w:ind w:left="5023" w:hanging="360"/>
      </w:pPr>
      <w:rPr>
        <w:rFonts w:hint="default"/>
      </w:rPr>
    </w:lvl>
    <w:lvl w:ilvl="6" w:tplc="C0B8E77A">
      <w:start w:val="1"/>
      <w:numFmt w:val="bullet"/>
      <w:lvlText w:val="•"/>
      <w:lvlJc w:val="left"/>
      <w:pPr>
        <w:ind w:left="5863" w:hanging="360"/>
      </w:pPr>
      <w:rPr>
        <w:rFonts w:hint="default"/>
      </w:rPr>
    </w:lvl>
    <w:lvl w:ilvl="7" w:tplc="F14E0442">
      <w:start w:val="1"/>
      <w:numFmt w:val="bullet"/>
      <w:lvlText w:val="•"/>
      <w:lvlJc w:val="left"/>
      <w:pPr>
        <w:ind w:left="6704" w:hanging="360"/>
      </w:pPr>
      <w:rPr>
        <w:rFonts w:hint="default"/>
      </w:rPr>
    </w:lvl>
    <w:lvl w:ilvl="8" w:tplc="97309974">
      <w:start w:val="1"/>
      <w:numFmt w:val="bullet"/>
      <w:lvlText w:val="•"/>
      <w:lvlJc w:val="left"/>
      <w:pPr>
        <w:ind w:left="7545" w:hanging="360"/>
      </w:pPr>
      <w:rPr>
        <w:rFonts w:hint="default"/>
      </w:rPr>
    </w:lvl>
  </w:abstractNum>
  <w:abstractNum w:abstractNumId="5">
    <w:nsid w:val="2BF04BA0"/>
    <w:multiLevelType w:val="hybridMultilevel"/>
    <w:tmpl w:val="ED1CF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866ED"/>
    <w:multiLevelType w:val="hybridMultilevel"/>
    <w:tmpl w:val="9C806CB2"/>
    <w:lvl w:ilvl="0" w:tplc="7B585800">
      <w:start w:val="1"/>
      <w:numFmt w:val="bullet"/>
      <w:lvlText w:val=""/>
      <w:lvlJc w:val="left"/>
      <w:pPr>
        <w:ind w:left="820" w:hanging="360"/>
      </w:pPr>
      <w:rPr>
        <w:rFonts w:ascii="Symbol" w:eastAsia="Symbol" w:hAnsi="Symbol" w:hint="default"/>
        <w:sz w:val="24"/>
        <w:szCs w:val="24"/>
      </w:rPr>
    </w:lvl>
    <w:lvl w:ilvl="1" w:tplc="5944152C">
      <w:start w:val="1"/>
      <w:numFmt w:val="bullet"/>
      <w:lvlText w:val="•"/>
      <w:lvlJc w:val="left"/>
      <w:pPr>
        <w:ind w:left="1634" w:hanging="360"/>
      </w:pPr>
      <w:rPr>
        <w:rFonts w:hint="default"/>
      </w:rPr>
    </w:lvl>
    <w:lvl w:ilvl="2" w:tplc="A6F48D3A">
      <w:start w:val="1"/>
      <w:numFmt w:val="bullet"/>
      <w:lvlText w:val="•"/>
      <w:lvlJc w:val="left"/>
      <w:pPr>
        <w:ind w:left="2449" w:hanging="360"/>
      </w:pPr>
      <w:rPr>
        <w:rFonts w:hint="default"/>
      </w:rPr>
    </w:lvl>
    <w:lvl w:ilvl="3" w:tplc="84AAD7D2">
      <w:start w:val="1"/>
      <w:numFmt w:val="bullet"/>
      <w:lvlText w:val="•"/>
      <w:lvlJc w:val="left"/>
      <w:pPr>
        <w:ind w:left="3263" w:hanging="360"/>
      </w:pPr>
      <w:rPr>
        <w:rFonts w:hint="default"/>
      </w:rPr>
    </w:lvl>
    <w:lvl w:ilvl="4" w:tplc="4D0C1C8C">
      <w:start w:val="1"/>
      <w:numFmt w:val="bullet"/>
      <w:lvlText w:val="•"/>
      <w:lvlJc w:val="left"/>
      <w:pPr>
        <w:ind w:left="4078" w:hanging="360"/>
      </w:pPr>
      <w:rPr>
        <w:rFonts w:hint="default"/>
      </w:rPr>
    </w:lvl>
    <w:lvl w:ilvl="5" w:tplc="A1ACEAE2">
      <w:start w:val="1"/>
      <w:numFmt w:val="bullet"/>
      <w:lvlText w:val="•"/>
      <w:lvlJc w:val="left"/>
      <w:pPr>
        <w:ind w:left="4893" w:hanging="360"/>
      </w:pPr>
      <w:rPr>
        <w:rFonts w:hint="default"/>
      </w:rPr>
    </w:lvl>
    <w:lvl w:ilvl="6" w:tplc="8DE64952">
      <w:start w:val="1"/>
      <w:numFmt w:val="bullet"/>
      <w:lvlText w:val="•"/>
      <w:lvlJc w:val="left"/>
      <w:pPr>
        <w:ind w:left="5707" w:hanging="360"/>
      </w:pPr>
      <w:rPr>
        <w:rFonts w:hint="default"/>
      </w:rPr>
    </w:lvl>
    <w:lvl w:ilvl="7" w:tplc="41CE09FC">
      <w:start w:val="1"/>
      <w:numFmt w:val="bullet"/>
      <w:lvlText w:val="•"/>
      <w:lvlJc w:val="left"/>
      <w:pPr>
        <w:ind w:left="6522" w:hanging="360"/>
      </w:pPr>
      <w:rPr>
        <w:rFonts w:hint="default"/>
      </w:rPr>
    </w:lvl>
    <w:lvl w:ilvl="8" w:tplc="4BD21B5E">
      <w:start w:val="1"/>
      <w:numFmt w:val="bullet"/>
      <w:lvlText w:val="•"/>
      <w:lvlJc w:val="left"/>
      <w:pPr>
        <w:ind w:left="7337" w:hanging="360"/>
      </w:pPr>
      <w:rPr>
        <w:rFonts w:hint="default"/>
      </w:rPr>
    </w:lvl>
  </w:abstractNum>
  <w:abstractNum w:abstractNumId="7">
    <w:nsid w:val="422B3B6C"/>
    <w:multiLevelType w:val="hybridMultilevel"/>
    <w:tmpl w:val="50DC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8C6F0E"/>
    <w:multiLevelType w:val="hybridMultilevel"/>
    <w:tmpl w:val="9238D61E"/>
    <w:lvl w:ilvl="0" w:tplc="E8CA3D10">
      <w:start w:val="1"/>
      <w:numFmt w:val="bullet"/>
      <w:lvlText w:val=""/>
      <w:lvlJc w:val="left"/>
      <w:pPr>
        <w:ind w:left="820" w:hanging="360"/>
      </w:pPr>
      <w:rPr>
        <w:rFonts w:ascii="Symbol" w:eastAsia="Symbol" w:hAnsi="Symbol" w:hint="default"/>
        <w:w w:val="99"/>
        <w:sz w:val="20"/>
        <w:szCs w:val="20"/>
      </w:rPr>
    </w:lvl>
    <w:lvl w:ilvl="1" w:tplc="1ED41316">
      <w:start w:val="1"/>
      <w:numFmt w:val="bullet"/>
      <w:lvlText w:val="•"/>
      <w:lvlJc w:val="left"/>
      <w:pPr>
        <w:ind w:left="1634" w:hanging="360"/>
      </w:pPr>
      <w:rPr>
        <w:rFonts w:hint="default"/>
      </w:rPr>
    </w:lvl>
    <w:lvl w:ilvl="2" w:tplc="901C2338">
      <w:start w:val="1"/>
      <w:numFmt w:val="bullet"/>
      <w:lvlText w:val="•"/>
      <w:lvlJc w:val="left"/>
      <w:pPr>
        <w:ind w:left="2449" w:hanging="360"/>
      </w:pPr>
      <w:rPr>
        <w:rFonts w:hint="default"/>
      </w:rPr>
    </w:lvl>
    <w:lvl w:ilvl="3" w:tplc="919C8864">
      <w:start w:val="1"/>
      <w:numFmt w:val="bullet"/>
      <w:lvlText w:val="•"/>
      <w:lvlJc w:val="left"/>
      <w:pPr>
        <w:ind w:left="3263" w:hanging="360"/>
      </w:pPr>
      <w:rPr>
        <w:rFonts w:hint="default"/>
      </w:rPr>
    </w:lvl>
    <w:lvl w:ilvl="4" w:tplc="0B2E2FA6">
      <w:start w:val="1"/>
      <w:numFmt w:val="bullet"/>
      <w:lvlText w:val="•"/>
      <w:lvlJc w:val="left"/>
      <w:pPr>
        <w:ind w:left="4078" w:hanging="360"/>
      </w:pPr>
      <w:rPr>
        <w:rFonts w:hint="default"/>
      </w:rPr>
    </w:lvl>
    <w:lvl w:ilvl="5" w:tplc="40FA03FE">
      <w:start w:val="1"/>
      <w:numFmt w:val="bullet"/>
      <w:lvlText w:val="•"/>
      <w:lvlJc w:val="left"/>
      <w:pPr>
        <w:ind w:left="4893" w:hanging="360"/>
      </w:pPr>
      <w:rPr>
        <w:rFonts w:hint="default"/>
      </w:rPr>
    </w:lvl>
    <w:lvl w:ilvl="6" w:tplc="71C65B90">
      <w:start w:val="1"/>
      <w:numFmt w:val="bullet"/>
      <w:lvlText w:val="•"/>
      <w:lvlJc w:val="left"/>
      <w:pPr>
        <w:ind w:left="5707" w:hanging="360"/>
      </w:pPr>
      <w:rPr>
        <w:rFonts w:hint="default"/>
      </w:rPr>
    </w:lvl>
    <w:lvl w:ilvl="7" w:tplc="1A709DE6">
      <w:start w:val="1"/>
      <w:numFmt w:val="bullet"/>
      <w:lvlText w:val="•"/>
      <w:lvlJc w:val="left"/>
      <w:pPr>
        <w:ind w:left="6522" w:hanging="360"/>
      </w:pPr>
      <w:rPr>
        <w:rFonts w:hint="default"/>
      </w:rPr>
    </w:lvl>
    <w:lvl w:ilvl="8" w:tplc="F1444BD4">
      <w:start w:val="1"/>
      <w:numFmt w:val="bullet"/>
      <w:lvlText w:val="•"/>
      <w:lvlJc w:val="left"/>
      <w:pPr>
        <w:ind w:left="7337" w:hanging="360"/>
      </w:pPr>
      <w:rPr>
        <w:rFonts w:hint="default"/>
      </w:rPr>
    </w:lvl>
  </w:abstractNum>
  <w:abstractNum w:abstractNumId="9">
    <w:nsid w:val="524D29E2"/>
    <w:multiLevelType w:val="multilevel"/>
    <w:tmpl w:val="0E6A4160"/>
    <w:styleLink w:val="StyleOutlinenumbered1"/>
    <w:lvl w:ilvl="0">
      <w:start w:val="1"/>
      <w:numFmt w:val="decimal"/>
      <w:lvlText w:val="%1."/>
      <w:lvlJc w:val="left"/>
      <w:pPr>
        <w:tabs>
          <w:tab w:val="num" w:pos="510"/>
        </w:tabs>
        <w:ind w:left="510" w:hanging="510"/>
      </w:pPr>
      <w:rPr>
        <w:rFonts w:hint="default"/>
        <w:b/>
        <w:u w:val="none"/>
      </w:rPr>
    </w:lvl>
    <w:lvl w:ilvl="1">
      <w:start w:val="1"/>
      <w:numFmt w:val="decimal"/>
      <w:lvlText w:val="2.%2."/>
      <w:lvlJc w:val="left"/>
      <w:pPr>
        <w:tabs>
          <w:tab w:val="num" w:pos="870"/>
        </w:tabs>
        <w:ind w:left="870" w:hanging="510"/>
      </w:pPr>
      <w:rPr>
        <w:rFonts w:ascii="Arial" w:hAnsi="Arial"/>
        <w:sz w:val="18"/>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240"/>
        </w:tabs>
        <w:ind w:left="3240" w:hanging="108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10">
    <w:nsid w:val="6DE528EB"/>
    <w:multiLevelType w:val="hybridMultilevel"/>
    <w:tmpl w:val="E98E8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2D356D5"/>
    <w:multiLevelType w:val="hybridMultilevel"/>
    <w:tmpl w:val="CB3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950C7"/>
    <w:multiLevelType w:val="hybridMultilevel"/>
    <w:tmpl w:val="4E3E19F2"/>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C54015E"/>
    <w:multiLevelType w:val="hybridMultilevel"/>
    <w:tmpl w:val="2C08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3"/>
  </w:num>
  <w:num w:numId="6">
    <w:abstractNumId w:val="4"/>
  </w:num>
  <w:num w:numId="7">
    <w:abstractNumId w:val="0"/>
  </w:num>
  <w:num w:numId="8">
    <w:abstractNumId w:val="10"/>
  </w:num>
  <w:num w:numId="9">
    <w:abstractNumId w:val="12"/>
  </w:num>
  <w:num w:numId="10">
    <w:abstractNumId w:val="13"/>
  </w:num>
  <w:num w:numId="11">
    <w:abstractNumId w:val="7"/>
  </w:num>
  <w:num w:numId="12">
    <w:abstractNumId w:val="5"/>
  </w:num>
  <w:num w:numId="13">
    <w:abstractNumId w:val="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21AF0"/>
    <w:rsid w:val="0001076C"/>
    <w:rsid w:val="00077BB2"/>
    <w:rsid w:val="000C2368"/>
    <w:rsid w:val="001A179A"/>
    <w:rsid w:val="00212FCE"/>
    <w:rsid w:val="00215145"/>
    <w:rsid w:val="0022237C"/>
    <w:rsid w:val="00270C4E"/>
    <w:rsid w:val="0028661B"/>
    <w:rsid w:val="004D7B9E"/>
    <w:rsid w:val="00620447"/>
    <w:rsid w:val="006265ED"/>
    <w:rsid w:val="007661DA"/>
    <w:rsid w:val="007B778C"/>
    <w:rsid w:val="007D20BF"/>
    <w:rsid w:val="008D4CDD"/>
    <w:rsid w:val="00A10D54"/>
    <w:rsid w:val="00A3404B"/>
    <w:rsid w:val="00AE310B"/>
    <w:rsid w:val="00B21AF0"/>
    <w:rsid w:val="00B71475"/>
    <w:rsid w:val="00CE2EE1"/>
    <w:rsid w:val="00DB1E96"/>
    <w:rsid w:val="00DF14A4"/>
    <w:rsid w:val="00DF6C33"/>
    <w:rsid w:val="00F47E16"/>
    <w:rsid w:val="00F51304"/>
    <w:rsid w:val="00FA109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F76"/>
    <w:pPr>
      <w:spacing w:before="60" w:after="60"/>
    </w:pPr>
    <w:rPr>
      <w:rFonts w:ascii="Verdana" w:hAnsi="Verdana"/>
      <w:szCs w:val="24"/>
    </w:rPr>
  </w:style>
  <w:style w:type="paragraph" w:styleId="Heading1">
    <w:name w:val="heading 1"/>
    <w:basedOn w:val="Normal"/>
    <w:next w:val="Normal"/>
    <w:qFormat/>
    <w:rsid w:val="007E1370"/>
    <w:pPr>
      <w:keepNext/>
      <w:spacing w:before="240"/>
      <w:outlineLvl w:val="0"/>
    </w:pPr>
    <w:rPr>
      <w:rFonts w:cs="Arial"/>
      <w:b/>
      <w:bCs/>
      <w:kern w:val="32"/>
      <w:sz w:val="32"/>
      <w:szCs w:val="32"/>
    </w:rPr>
  </w:style>
  <w:style w:type="paragraph" w:styleId="Heading3">
    <w:name w:val="heading 3"/>
    <w:basedOn w:val="Normal"/>
    <w:next w:val="Normal"/>
    <w:qFormat/>
    <w:rsid w:val="007E137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1370"/>
    <w:pPr>
      <w:tabs>
        <w:tab w:val="center" w:pos="4153"/>
        <w:tab w:val="right" w:pos="8306"/>
      </w:tabs>
    </w:pPr>
  </w:style>
  <w:style w:type="paragraph" w:styleId="Footer">
    <w:name w:val="footer"/>
    <w:basedOn w:val="Normal"/>
    <w:link w:val="FooterChar"/>
    <w:uiPriority w:val="99"/>
    <w:rsid w:val="007E1370"/>
    <w:pPr>
      <w:tabs>
        <w:tab w:val="center" w:pos="4153"/>
        <w:tab w:val="right" w:pos="8306"/>
      </w:tabs>
    </w:pPr>
  </w:style>
  <w:style w:type="numbering" w:customStyle="1" w:styleId="StyleOutlinenumbered">
    <w:name w:val="Style Outline numbered"/>
    <w:basedOn w:val="NoList"/>
    <w:rsid w:val="007E1370"/>
    <w:pPr>
      <w:numPr>
        <w:numId w:val="1"/>
      </w:numPr>
    </w:pPr>
  </w:style>
  <w:style w:type="table" w:styleId="TableGrid">
    <w:name w:val="Table Grid"/>
    <w:basedOn w:val="TableNormal"/>
    <w:rsid w:val="00226630"/>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1114"/>
    <w:rPr>
      <w:rFonts w:ascii="Tahoma" w:hAnsi="Tahoma" w:cs="Tahoma"/>
      <w:sz w:val="16"/>
      <w:szCs w:val="16"/>
    </w:rPr>
  </w:style>
  <w:style w:type="character" w:styleId="CommentReference">
    <w:name w:val="annotation reference"/>
    <w:basedOn w:val="DefaultParagraphFont"/>
    <w:semiHidden/>
    <w:rsid w:val="00FA70BC"/>
    <w:rPr>
      <w:sz w:val="16"/>
      <w:szCs w:val="16"/>
    </w:rPr>
  </w:style>
  <w:style w:type="paragraph" w:styleId="CommentText">
    <w:name w:val="annotation text"/>
    <w:basedOn w:val="Normal"/>
    <w:semiHidden/>
    <w:rsid w:val="00FA70BC"/>
    <w:rPr>
      <w:szCs w:val="20"/>
    </w:rPr>
  </w:style>
  <w:style w:type="paragraph" w:styleId="CommentSubject">
    <w:name w:val="annotation subject"/>
    <w:basedOn w:val="CommentText"/>
    <w:next w:val="CommentText"/>
    <w:semiHidden/>
    <w:rsid w:val="00FA70BC"/>
    <w:rPr>
      <w:b/>
      <w:bCs/>
    </w:rPr>
  </w:style>
  <w:style w:type="numbering" w:customStyle="1" w:styleId="StyleOutlinenumbered1">
    <w:name w:val="Style Outline numbered1"/>
    <w:basedOn w:val="NoList"/>
    <w:rsid w:val="007E6DEA"/>
    <w:pPr>
      <w:numPr>
        <w:numId w:val="2"/>
      </w:numPr>
    </w:pPr>
  </w:style>
  <w:style w:type="character" w:styleId="Hyperlink">
    <w:name w:val="Hyperlink"/>
    <w:basedOn w:val="DefaultParagraphFont"/>
    <w:rsid w:val="00BA3F76"/>
    <w:rPr>
      <w:color w:val="0000FF"/>
      <w:u w:val="single"/>
    </w:rPr>
  </w:style>
  <w:style w:type="character" w:customStyle="1" w:styleId="HeaderChar">
    <w:name w:val="Header Char"/>
    <w:basedOn w:val="DefaultParagraphFont"/>
    <w:link w:val="Header"/>
    <w:uiPriority w:val="99"/>
    <w:rsid w:val="00212FCE"/>
    <w:rPr>
      <w:rFonts w:ascii="Verdana" w:hAnsi="Verdana"/>
      <w:szCs w:val="24"/>
    </w:rPr>
  </w:style>
  <w:style w:type="character" w:customStyle="1" w:styleId="FooterChar">
    <w:name w:val="Footer Char"/>
    <w:basedOn w:val="DefaultParagraphFont"/>
    <w:link w:val="Footer"/>
    <w:uiPriority w:val="99"/>
    <w:rsid w:val="00212FCE"/>
    <w:rPr>
      <w:rFonts w:ascii="Verdana" w:hAnsi="Verdana"/>
      <w:szCs w:val="24"/>
    </w:rPr>
  </w:style>
  <w:style w:type="paragraph" w:customStyle="1" w:styleId="Default">
    <w:name w:val="Default"/>
    <w:rsid w:val="00DB1E96"/>
    <w:pPr>
      <w:widowControl w:val="0"/>
      <w:autoSpaceDE w:val="0"/>
      <w:autoSpaceDN w:val="0"/>
      <w:adjustRightInd w:val="0"/>
    </w:pPr>
    <w:rPr>
      <w:rFonts w:ascii="Calibri" w:eastAsia="MS Mincho"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60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 Monthly Staff Meeting Minutes</vt:lpstr>
    </vt:vector>
  </TitlesOfParts>
  <Company>University of Auckland</Company>
  <LinksUpToDate>false</LinksUpToDate>
  <CharactersWithSpaces>3083</CharactersWithSpaces>
  <SharedDoc>false</SharedDoc>
  <HLinks>
    <vt:vector size="12" baseType="variant">
      <vt:variant>
        <vt:i4>89</vt:i4>
      </vt:variant>
      <vt:variant>
        <vt:i4>-1</vt:i4>
      </vt:variant>
      <vt:variant>
        <vt:i4>1026</vt:i4>
      </vt:variant>
      <vt:variant>
        <vt:i4>1</vt:i4>
      </vt:variant>
      <vt:variant>
        <vt:lpwstr>Starpath Col</vt:lpwstr>
      </vt:variant>
      <vt:variant>
        <vt:lpwstr/>
      </vt:variant>
      <vt:variant>
        <vt:i4>3801111</vt:i4>
      </vt:variant>
      <vt:variant>
        <vt:i4>-1</vt:i4>
      </vt:variant>
      <vt:variant>
        <vt:i4>1027</vt:i4>
      </vt:variant>
      <vt:variant>
        <vt:i4>1</vt:i4>
      </vt:variant>
      <vt:variant>
        <vt:lpwstr>UOA_Logo_RGB_Hor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Tania Linley-Richardson</cp:lastModifiedBy>
  <cp:revision>9</cp:revision>
  <cp:lastPrinted>2008-05-29T00:59:00Z</cp:lastPrinted>
  <dcterms:created xsi:type="dcterms:W3CDTF">2015-08-19T21:54:00Z</dcterms:created>
  <dcterms:modified xsi:type="dcterms:W3CDTF">2016-01-15T00:10:00Z</dcterms:modified>
</cp:coreProperties>
</file>